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2FB92" w14:textId="36475B5C" w:rsidR="00C46B41" w:rsidRPr="00AF6062" w:rsidRDefault="00D9122E" w:rsidP="0016010B">
      <w:pPr>
        <w:pStyle w:val="Title"/>
        <w:spacing w:line="276" w:lineRule="auto"/>
        <w:ind w:left="3702"/>
        <w:jc w:val="both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KARI</w:t>
      </w:r>
      <w:r w:rsidRPr="00AF6062">
        <w:rPr>
          <w:rFonts w:ascii="Times New Roman" w:hAnsi="Times New Roman" w:cs="Times New Roman"/>
          <w:spacing w:val="-14"/>
        </w:rPr>
        <w:t xml:space="preserve"> </w:t>
      </w:r>
      <w:r w:rsidRPr="00AF6062">
        <w:rPr>
          <w:rFonts w:ascii="Times New Roman" w:hAnsi="Times New Roman" w:cs="Times New Roman"/>
        </w:rPr>
        <w:t>OKTATÓI</w:t>
      </w:r>
      <w:r w:rsidRPr="00AF6062">
        <w:rPr>
          <w:rFonts w:ascii="Times New Roman" w:hAnsi="Times New Roman" w:cs="Times New Roman"/>
          <w:spacing w:val="-14"/>
        </w:rPr>
        <w:t xml:space="preserve"> </w:t>
      </w:r>
      <w:r w:rsidRPr="00AF6062">
        <w:rPr>
          <w:rFonts w:ascii="Times New Roman" w:hAnsi="Times New Roman" w:cs="Times New Roman"/>
        </w:rPr>
        <w:t>TELJESÍTMÉNY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ALAPÚ</w:t>
      </w:r>
      <w:r w:rsidR="0016010B">
        <w:rPr>
          <w:rFonts w:ascii="Times New Roman" w:hAnsi="Times New Roman" w:cs="Times New Roman"/>
          <w:spacing w:val="-15"/>
        </w:rPr>
        <w:t xml:space="preserve"> </w:t>
      </w:r>
      <w:r w:rsidRPr="00AF6062">
        <w:rPr>
          <w:rFonts w:ascii="Times New Roman" w:hAnsi="Times New Roman" w:cs="Times New Roman"/>
        </w:rPr>
        <w:t>DIFFERENCIÁLT</w:t>
      </w:r>
      <w:r w:rsidRPr="00AF6062">
        <w:rPr>
          <w:rFonts w:ascii="Times New Roman" w:hAnsi="Times New Roman" w:cs="Times New Roman"/>
          <w:spacing w:val="-13"/>
        </w:rPr>
        <w:t xml:space="preserve"> </w:t>
      </w:r>
      <w:r w:rsidRPr="00AF6062">
        <w:rPr>
          <w:rFonts w:ascii="Times New Roman" w:hAnsi="Times New Roman" w:cs="Times New Roman"/>
        </w:rPr>
        <w:t>BÉREZÉS</w:t>
      </w:r>
      <w:r w:rsidR="0016010B">
        <w:rPr>
          <w:rFonts w:ascii="Times New Roman" w:hAnsi="Times New Roman" w:cs="Times New Roman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PÁLYÁZAT</w:t>
      </w:r>
    </w:p>
    <w:p w14:paraId="68D9E6CE" w14:textId="77777777" w:rsidR="00C46B41" w:rsidRPr="00AF6062" w:rsidRDefault="00C46B41" w:rsidP="00292D20">
      <w:pPr>
        <w:pStyle w:val="BodyText"/>
        <w:spacing w:line="276" w:lineRule="auto"/>
        <w:ind w:left="0"/>
        <w:rPr>
          <w:rFonts w:ascii="Times New Roman" w:hAnsi="Times New Roman" w:cs="Times New Roman"/>
          <w:b/>
          <w:sz w:val="28"/>
        </w:rPr>
      </w:pPr>
    </w:p>
    <w:p w14:paraId="0A7853B7" w14:textId="77777777" w:rsidR="00C46B41" w:rsidRPr="00AF6062" w:rsidRDefault="00C46B41" w:rsidP="00292D20">
      <w:pPr>
        <w:pStyle w:val="BodyText"/>
        <w:spacing w:before="16" w:line="276" w:lineRule="auto"/>
        <w:ind w:left="0"/>
        <w:rPr>
          <w:rFonts w:ascii="Times New Roman" w:hAnsi="Times New Roman" w:cs="Times New Roman"/>
          <w:b/>
          <w:sz w:val="28"/>
        </w:rPr>
      </w:pPr>
    </w:p>
    <w:p w14:paraId="45305604" w14:textId="77777777" w:rsidR="00C46B41" w:rsidRPr="00AF6062" w:rsidRDefault="00D9122E" w:rsidP="00292D20">
      <w:pPr>
        <w:pStyle w:val="Heading1"/>
        <w:numPr>
          <w:ilvl w:val="0"/>
          <w:numId w:val="3"/>
        </w:numPr>
        <w:tabs>
          <w:tab w:val="left" w:pos="629"/>
        </w:tabs>
        <w:spacing w:line="276" w:lineRule="auto"/>
        <w:ind w:left="629" w:hanging="217"/>
        <w:jc w:val="both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Általános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meghatározások</w:t>
      </w:r>
    </w:p>
    <w:p w14:paraId="6A60BCAE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68"/>
        </w:tabs>
        <w:spacing w:before="230" w:line="276" w:lineRule="auto"/>
        <w:ind w:left="668" w:hanging="256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6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Sapientia</w:t>
      </w:r>
      <w:r w:rsidRPr="00AF6062">
        <w:rPr>
          <w:rFonts w:ascii="Times New Roman" w:hAnsi="Times New Roman" w:cs="Times New Roman"/>
          <w:spacing w:val="6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EMTE</w:t>
      </w:r>
      <w:r w:rsidRPr="00AF6062">
        <w:rPr>
          <w:rFonts w:ascii="Times New Roman" w:hAnsi="Times New Roman" w:cs="Times New Roman"/>
          <w:spacing w:val="6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vezetősége,</w:t>
      </w:r>
      <w:r w:rsidRPr="00AF6062">
        <w:rPr>
          <w:rFonts w:ascii="Times New Roman" w:hAnsi="Times New Roman" w:cs="Times New Roman"/>
          <w:spacing w:val="6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</w:t>
      </w:r>
      <w:r w:rsidRPr="00AF6062">
        <w:rPr>
          <w:rFonts w:ascii="Times New Roman" w:hAnsi="Times New Roman" w:cs="Times New Roman"/>
          <w:spacing w:val="6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oktatási,</w:t>
      </w:r>
      <w:r w:rsidRPr="00AF6062">
        <w:rPr>
          <w:rFonts w:ascii="Times New Roman" w:hAnsi="Times New Roman" w:cs="Times New Roman"/>
          <w:spacing w:val="5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kutatási</w:t>
      </w:r>
      <w:r w:rsidRPr="00AF6062">
        <w:rPr>
          <w:rFonts w:ascii="Times New Roman" w:hAnsi="Times New Roman" w:cs="Times New Roman"/>
          <w:spacing w:val="6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</w:t>
      </w:r>
      <w:r w:rsidRPr="00AF6062">
        <w:rPr>
          <w:rFonts w:ascii="Times New Roman" w:hAnsi="Times New Roman" w:cs="Times New Roman"/>
          <w:spacing w:val="6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</w:t>
      </w:r>
      <w:r w:rsidRPr="00AF6062">
        <w:rPr>
          <w:rFonts w:ascii="Times New Roman" w:hAnsi="Times New Roman" w:cs="Times New Roman"/>
          <w:spacing w:val="6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egyetem</w:t>
      </w:r>
      <w:r w:rsidRPr="00AF6062">
        <w:rPr>
          <w:rFonts w:ascii="Times New Roman" w:hAnsi="Times New Roman" w:cs="Times New Roman"/>
          <w:spacing w:val="6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érdekében</w:t>
      </w:r>
      <w:r w:rsidRPr="00AF6062">
        <w:rPr>
          <w:rFonts w:ascii="Times New Roman" w:hAnsi="Times New Roman" w:cs="Times New Roman"/>
          <w:spacing w:val="6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kifejtett</w:t>
      </w:r>
      <w:r w:rsidRPr="00AF6062">
        <w:rPr>
          <w:rFonts w:ascii="Times New Roman" w:hAnsi="Times New Roman" w:cs="Times New Roman"/>
          <w:spacing w:val="6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adminisztrációs</w:t>
      </w:r>
      <w:r w:rsidRPr="00AF6062">
        <w:rPr>
          <w:rFonts w:ascii="Times New Roman" w:hAnsi="Times New Roman" w:cs="Times New Roman"/>
          <w:spacing w:val="6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jellegű</w:t>
      </w:r>
    </w:p>
    <w:p w14:paraId="1C334843" w14:textId="77777777" w:rsidR="00C46B41" w:rsidRPr="00AF6062" w:rsidRDefault="00D9122E" w:rsidP="00292D20">
      <w:pPr>
        <w:pStyle w:val="BodyText"/>
        <w:spacing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tevékenységek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ösztönzése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céljából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differenciált</w:t>
      </w:r>
      <w:r w:rsidRPr="00AF6062">
        <w:rPr>
          <w:rFonts w:ascii="Times New Roman" w:hAnsi="Times New Roman" w:cs="Times New Roman"/>
          <w:spacing w:val="-9"/>
        </w:rPr>
        <w:t xml:space="preserve"> </w:t>
      </w:r>
      <w:r w:rsidRPr="00AF6062">
        <w:rPr>
          <w:rFonts w:ascii="Times New Roman" w:hAnsi="Times New Roman" w:cs="Times New Roman"/>
        </w:rPr>
        <w:t>bérezési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rendszert</w:t>
      </w:r>
      <w:r w:rsidRPr="00AF6062">
        <w:rPr>
          <w:rFonts w:ascii="Times New Roman" w:hAnsi="Times New Roman" w:cs="Times New Roman"/>
          <w:spacing w:val="-9"/>
        </w:rPr>
        <w:t xml:space="preserve"> </w:t>
      </w:r>
      <w:r w:rsidRPr="00AF6062">
        <w:rPr>
          <w:rFonts w:ascii="Times New Roman" w:hAnsi="Times New Roman" w:cs="Times New Roman"/>
        </w:rPr>
        <w:t>vezetett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  <w:spacing w:val="-5"/>
        </w:rPr>
        <w:t>be.</w:t>
      </w:r>
    </w:p>
    <w:p w14:paraId="7667FF23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10"/>
        </w:tabs>
        <w:spacing w:before="61" w:line="276" w:lineRule="auto"/>
        <w:ind w:left="610" w:hanging="198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differenciált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bérezési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rendszer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abban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áll,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hogy a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kiválóan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teljesítő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oktatók pótbérezésben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részesülhetnek.</w:t>
      </w:r>
    </w:p>
    <w:p w14:paraId="0EB3E8E4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03"/>
        </w:tabs>
        <w:spacing w:before="62" w:line="276" w:lineRule="auto"/>
        <w:ind w:left="412" w:right="103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 xml:space="preserve">A többletjuttatás értéke minden évben, az erre a célra elkülönített egyetemi szintű költségvetési forrás értéke szerint </w:t>
      </w:r>
      <w:r w:rsidRPr="00AF6062">
        <w:rPr>
          <w:rFonts w:ascii="Times New Roman" w:hAnsi="Times New Roman" w:cs="Times New Roman"/>
          <w:spacing w:val="-2"/>
          <w:sz w:val="20"/>
        </w:rPr>
        <w:t>változhat.</w:t>
      </w:r>
    </w:p>
    <w:p w14:paraId="26FA1A04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10"/>
        </w:tabs>
        <w:spacing w:before="2" w:line="276" w:lineRule="auto"/>
        <w:ind w:left="610" w:hanging="198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differenciált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bérezést</w:t>
      </w:r>
      <w:r w:rsidRPr="00AF6062">
        <w:rPr>
          <w:rFonts w:ascii="Times New Roman" w:hAnsi="Times New Roman" w:cs="Times New Roman"/>
          <w:spacing w:val="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megvalósító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többletjuttatást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pályázat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útján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lehet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elnyerni.</w:t>
      </w:r>
    </w:p>
    <w:p w14:paraId="63C4E537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599"/>
        </w:tabs>
        <w:spacing w:before="52" w:line="276" w:lineRule="auto"/>
        <w:ind w:left="599" w:hanging="187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többletjuttatás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elnyerése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esetén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ennek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folyósítása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egy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évig,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havi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pótlék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formájában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történik;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ez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után újra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pályázni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kell.</w:t>
      </w:r>
    </w:p>
    <w:p w14:paraId="139A600D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15"/>
        </w:tabs>
        <w:spacing w:before="60" w:line="276" w:lineRule="auto"/>
        <w:ind w:left="412" w:right="95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Az oktatók által végzett konkrét adminisztratív, oktatásszervezési tevékenységek, kiemelkedő oktatási és kutatási eredmények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alkalmi,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pályázástól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független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honorálása,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prémiumok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formájában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történhet,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amelynek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megítélése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két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szintes: van egy tanszéki és egy Kari Vezetőtanács hatáskörű komponense.</w:t>
      </w:r>
    </w:p>
    <w:p w14:paraId="246389DF" w14:textId="77777777" w:rsidR="00C46B41" w:rsidRPr="00AF6062" w:rsidRDefault="00C46B41" w:rsidP="00292D20">
      <w:pPr>
        <w:pStyle w:val="BodyText"/>
        <w:spacing w:line="276" w:lineRule="auto"/>
        <w:ind w:left="0"/>
        <w:rPr>
          <w:rFonts w:ascii="Times New Roman" w:hAnsi="Times New Roman" w:cs="Times New Roman"/>
        </w:rPr>
      </w:pPr>
    </w:p>
    <w:p w14:paraId="19ACFDDD" w14:textId="77777777" w:rsidR="00C46B41" w:rsidRPr="00AF6062" w:rsidRDefault="00D9122E" w:rsidP="00292D20">
      <w:pPr>
        <w:pStyle w:val="BodyText"/>
        <w:spacing w:line="276" w:lineRule="auto"/>
        <w:ind w:right="103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Az</w:t>
      </w:r>
      <w:r w:rsidRPr="00AF6062">
        <w:rPr>
          <w:rFonts w:ascii="Times New Roman" w:hAnsi="Times New Roman" w:cs="Times New Roman"/>
          <w:spacing w:val="-3"/>
        </w:rPr>
        <w:t xml:space="preserve"> </w:t>
      </w:r>
      <w:r w:rsidRPr="00AF6062">
        <w:rPr>
          <w:rFonts w:ascii="Times New Roman" w:hAnsi="Times New Roman" w:cs="Times New Roman"/>
        </w:rPr>
        <w:t>oktatói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minősítési</w:t>
      </w:r>
      <w:r w:rsidRPr="00AF6062">
        <w:rPr>
          <w:rFonts w:ascii="Times New Roman" w:hAnsi="Times New Roman" w:cs="Times New Roman"/>
          <w:spacing w:val="-2"/>
        </w:rPr>
        <w:t xml:space="preserve"> </w:t>
      </w:r>
      <w:r w:rsidRPr="00AF6062">
        <w:rPr>
          <w:rFonts w:ascii="Times New Roman" w:hAnsi="Times New Roman" w:cs="Times New Roman"/>
        </w:rPr>
        <w:t>keretből honorálható</w:t>
      </w:r>
      <w:r w:rsidRPr="00AF6062">
        <w:rPr>
          <w:rFonts w:ascii="Times New Roman" w:hAnsi="Times New Roman" w:cs="Times New Roman"/>
          <w:spacing w:val="-2"/>
        </w:rPr>
        <w:t xml:space="preserve"> </w:t>
      </w:r>
      <w:r w:rsidRPr="00AF6062">
        <w:rPr>
          <w:rFonts w:ascii="Times New Roman" w:hAnsi="Times New Roman" w:cs="Times New Roman"/>
        </w:rPr>
        <w:t>adminisztratív jellegű tevékenységek körébe</w:t>
      </w:r>
      <w:r w:rsidRPr="00AF6062">
        <w:rPr>
          <w:rFonts w:ascii="Times New Roman" w:hAnsi="Times New Roman" w:cs="Times New Roman"/>
          <w:spacing w:val="-4"/>
        </w:rPr>
        <w:t xml:space="preserve"> </w:t>
      </w:r>
      <w:r w:rsidRPr="00AF6062">
        <w:rPr>
          <w:rFonts w:ascii="Times New Roman" w:hAnsi="Times New Roman" w:cs="Times New Roman"/>
        </w:rPr>
        <w:t>nem</w:t>
      </w:r>
      <w:r w:rsidRPr="00AF6062">
        <w:rPr>
          <w:rFonts w:ascii="Times New Roman" w:hAnsi="Times New Roman" w:cs="Times New Roman"/>
          <w:spacing w:val="-4"/>
        </w:rPr>
        <w:t xml:space="preserve"> </w:t>
      </w:r>
      <w:r w:rsidRPr="00AF6062">
        <w:rPr>
          <w:rFonts w:ascii="Times New Roman" w:hAnsi="Times New Roman" w:cs="Times New Roman"/>
        </w:rPr>
        <w:t>számíthatók be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a különböző, pótlékkal járó adminisztratív-vezetői funkciókhoz kapcsolódó feladatok - pl. szakkoordinátor, tanulmányi programfelelős, tanszékvezető, tanszékvezető-helyettes stb.</w:t>
      </w:r>
    </w:p>
    <w:p w14:paraId="47CCCCB7" w14:textId="77777777" w:rsidR="0057222F" w:rsidRPr="00AF6062" w:rsidRDefault="00D9122E" w:rsidP="00292D20">
      <w:pPr>
        <w:spacing w:before="59" w:line="276" w:lineRule="auto"/>
        <w:ind w:left="360" w:right="69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 xml:space="preserve">A többletjuttatások számának és értékének meghatározása adott évre, a karok szerint differenciáltan történik. </w:t>
      </w:r>
    </w:p>
    <w:p w14:paraId="1C93D690" w14:textId="2321191A" w:rsidR="00C46B41" w:rsidRPr="00AF6062" w:rsidRDefault="00D9122E" w:rsidP="00292D20">
      <w:pPr>
        <w:spacing w:before="59" w:line="276" w:lineRule="auto"/>
        <w:ind w:left="360" w:right="69"/>
        <w:jc w:val="both"/>
        <w:rPr>
          <w:rFonts w:ascii="Times New Roman" w:hAnsi="Times New Roman" w:cs="Times New Roman"/>
          <w:bCs/>
          <w:sz w:val="20"/>
        </w:rPr>
      </w:pPr>
      <w:r w:rsidRPr="00AF6062">
        <w:rPr>
          <w:rFonts w:ascii="Times New Roman" w:hAnsi="Times New Roman" w:cs="Times New Roman"/>
          <w:bCs/>
          <w:sz w:val="20"/>
        </w:rPr>
        <w:t xml:space="preserve">A </w:t>
      </w:r>
      <w:r w:rsidRPr="00AF6062">
        <w:rPr>
          <w:rFonts w:ascii="Times New Roman" w:hAnsi="Times New Roman" w:cs="Times New Roman"/>
          <w:b/>
          <w:sz w:val="20"/>
        </w:rPr>
        <w:t>Sepsiszentgyörgyi Karon</w:t>
      </w:r>
      <w:r w:rsidRPr="00AF6062">
        <w:rPr>
          <w:rFonts w:ascii="Times New Roman" w:hAnsi="Times New Roman" w:cs="Times New Roman"/>
          <w:bCs/>
          <w:sz w:val="20"/>
        </w:rPr>
        <w:t xml:space="preserve"> a havi oktatói teljesítmény alapú differenciált pótlékok összege a jóváhagyott bérezési rendszernek</w:t>
      </w:r>
      <w:r w:rsidRPr="00AF6062">
        <w:rPr>
          <w:rFonts w:ascii="Times New Roman" w:hAnsi="Times New Roman" w:cs="Times New Roman"/>
          <w:bCs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megfelelő,</w:t>
      </w:r>
      <w:r w:rsidRPr="00AF6062">
        <w:rPr>
          <w:rFonts w:ascii="Times New Roman" w:hAnsi="Times New Roman" w:cs="Times New Roman"/>
          <w:bCs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az</w:t>
      </w:r>
      <w:r w:rsidRPr="00AF6062">
        <w:rPr>
          <w:rFonts w:ascii="Times New Roman" w:hAnsi="Times New Roman" w:cs="Times New Roman"/>
          <w:bCs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erre</w:t>
      </w:r>
      <w:r w:rsidRPr="00AF6062">
        <w:rPr>
          <w:rFonts w:ascii="Times New Roman" w:hAnsi="Times New Roman" w:cs="Times New Roman"/>
          <w:bCs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a</w:t>
      </w:r>
      <w:r w:rsidRPr="00AF6062">
        <w:rPr>
          <w:rFonts w:ascii="Times New Roman" w:hAnsi="Times New Roman" w:cs="Times New Roman"/>
          <w:bCs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célra</w:t>
      </w:r>
      <w:r w:rsidRPr="00AF6062">
        <w:rPr>
          <w:rFonts w:ascii="Times New Roman" w:hAnsi="Times New Roman" w:cs="Times New Roman"/>
          <w:bCs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elkülönített</w:t>
      </w:r>
      <w:r w:rsidRPr="00AF6062">
        <w:rPr>
          <w:rFonts w:ascii="Times New Roman" w:hAnsi="Times New Roman" w:cs="Times New Roman"/>
          <w:bCs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egyetemi</w:t>
      </w:r>
      <w:r w:rsidRPr="00AF6062">
        <w:rPr>
          <w:rFonts w:ascii="Times New Roman" w:hAnsi="Times New Roman" w:cs="Times New Roman"/>
          <w:bCs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szintű</w:t>
      </w:r>
      <w:r w:rsidRPr="00AF6062">
        <w:rPr>
          <w:rFonts w:ascii="Times New Roman" w:hAnsi="Times New Roman" w:cs="Times New Roman"/>
          <w:bCs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költségvetési</w:t>
      </w:r>
      <w:r w:rsidRPr="00AF6062">
        <w:rPr>
          <w:rFonts w:ascii="Times New Roman" w:hAnsi="Times New Roman" w:cs="Times New Roman"/>
          <w:bCs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forrás</w:t>
      </w:r>
      <w:r w:rsidRPr="00AF6062">
        <w:rPr>
          <w:rFonts w:ascii="Times New Roman" w:hAnsi="Times New Roman" w:cs="Times New Roman"/>
          <w:bCs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közölt</w:t>
      </w:r>
      <w:r w:rsidRPr="00AF6062">
        <w:rPr>
          <w:rFonts w:ascii="Times New Roman" w:hAnsi="Times New Roman" w:cs="Times New Roman"/>
          <w:bCs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táblázat</w:t>
      </w:r>
      <w:r w:rsidRPr="00AF6062">
        <w:rPr>
          <w:rFonts w:ascii="Times New Roman" w:hAnsi="Times New Roman" w:cs="Times New Roman"/>
          <w:bCs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bCs/>
          <w:sz w:val="20"/>
        </w:rPr>
        <w:t>szerint:</w:t>
      </w:r>
    </w:p>
    <w:p w14:paraId="45F6BE0D" w14:textId="25E5C8AC" w:rsidR="00FD42DE" w:rsidRPr="00AF6062" w:rsidRDefault="00FD42DE" w:rsidP="00292D20">
      <w:pPr>
        <w:spacing w:before="59" w:line="276" w:lineRule="auto"/>
        <w:ind w:left="360" w:right="69"/>
        <w:jc w:val="both"/>
        <w:rPr>
          <w:rFonts w:ascii="Times New Roman" w:hAnsi="Times New Roman" w:cs="Times New Roman"/>
          <w:b/>
          <w:sz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380"/>
        <w:gridCol w:w="3394"/>
        <w:gridCol w:w="3296"/>
      </w:tblGrid>
      <w:tr w:rsidR="005A646C" w:rsidRPr="00AF6062" w14:paraId="5997F064" w14:textId="77777777" w:rsidTr="005A646C">
        <w:tc>
          <w:tcPr>
            <w:tcW w:w="3380" w:type="dxa"/>
          </w:tcPr>
          <w:p w14:paraId="77F25F19" w14:textId="71335D7A" w:rsidR="005A646C" w:rsidRPr="00CC64DB" w:rsidRDefault="005A646C" w:rsidP="00292D20">
            <w:pPr>
              <w:pStyle w:val="TableParagraph"/>
              <w:spacing w:before="1" w:line="276" w:lineRule="auto"/>
              <w:ind w:left="6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D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202</w:t>
            </w:r>
            <w:r w:rsidR="00545C1A" w:rsidRPr="00CC64D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5</w:t>
            </w:r>
            <w:r w:rsidRPr="00CC64D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/2</w:t>
            </w:r>
            <w:r w:rsidR="00545C1A" w:rsidRPr="00CC64D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6</w:t>
            </w:r>
            <w:r w:rsidRPr="00CC64D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költségvetésből</w:t>
            </w:r>
          </w:p>
        </w:tc>
        <w:tc>
          <w:tcPr>
            <w:tcW w:w="6690" w:type="dxa"/>
            <w:gridSpan w:val="2"/>
          </w:tcPr>
          <w:p w14:paraId="6AD71D9D" w14:textId="07225F79" w:rsidR="005A646C" w:rsidRPr="00CC64DB" w:rsidRDefault="005A646C" w:rsidP="00292D20">
            <w:pPr>
              <w:spacing w:before="59" w:line="276" w:lineRule="auto"/>
              <w:ind w:right="6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Sepsiszentgyörgy</w:t>
            </w:r>
          </w:p>
        </w:tc>
      </w:tr>
      <w:tr w:rsidR="00FD42DE" w:rsidRPr="00AF6062" w14:paraId="57B53014" w14:textId="77777777" w:rsidTr="005A646C">
        <w:tc>
          <w:tcPr>
            <w:tcW w:w="3380" w:type="dxa"/>
          </w:tcPr>
          <w:p w14:paraId="34EE1CF2" w14:textId="0E6917CE" w:rsidR="00FD42DE" w:rsidRPr="00CC64DB" w:rsidRDefault="00FD42DE" w:rsidP="00292D20">
            <w:pPr>
              <w:spacing w:before="59" w:line="276" w:lineRule="auto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4DB">
              <w:rPr>
                <w:rFonts w:ascii="Times New Roman" w:hAnsi="Times New Roman" w:cs="Times New Roman"/>
                <w:sz w:val="24"/>
                <w:szCs w:val="24"/>
              </w:rPr>
              <w:t xml:space="preserve">oktatói </w:t>
            </w:r>
            <w:r w:rsidRPr="00CC64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minősítés</w:t>
            </w:r>
          </w:p>
        </w:tc>
        <w:tc>
          <w:tcPr>
            <w:tcW w:w="3394" w:type="dxa"/>
          </w:tcPr>
          <w:p w14:paraId="2DD949FB" w14:textId="79E2E176" w:rsidR="00FD42DE" w:rsidRPr="00CC64DB" w:rsidRDefault="00FD42DE" w:rsidP="00292D20">
            <w:pPr>
              <w:spacing w:before="59" w:line="276" w:lineRule="auto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4DB">
              <w:rPr>
                <w:rFonts w:ascii="Times New Roman" w:hAnsi="Times New Roman" w:cs="Times New Roman"/>
                <w:sz w:val="24"/>
                <w:szCs w:val="24"/>
              </w:rPr>
              <w:t>havonta,</w:t>
            </w:r>
            <w:r w:rsidRPr="00CC64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C64DB">
              <w:rPr>
                <w:rFonts w:ascii="Times New Roman" w:hAnsi="Times New Roman" w:cs="Times New Roman"/>
                <w:sz w:val="24"/>
                <w:szCs w:val="24"/>
              </w:rPr>
              <w:t>bruttó</w:t>
            </w:r>
            <w:r w:rsidRPr="00CC64D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C64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összegben:</w:t>
            </w:r>
          </w:p>
        </w:tc>
        <w:tc>
          <w:tcPr>
            <w:tcW w:w="3296" w:type="dxa"/>
          </w:tcPr>
          <w:p w14:paraId="03F7E267" w14:textId="00FCCB2B" w:rsidR="00FD42DE" w:rsidRPr="00CC64DB" w:rsidRDefault="005A646C" w:rsidP="00292D20">
            <w:pPr>
              <w:spacing w:before="59" w:line="276" w:lineRule="auto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4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D60F0" w:rsidRPr="00CC64DB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  <w:r w:rsidRPr="00CC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64DB">
              <w:rPr>
                <w:rFonts w:ascii="Times New Roman" w:hAnsi="Times New Roman" w:cs="Times New Roman"/>
                <w:sz w:val="24"/>
                <w:szCs w:val="24"/>
              </w:rPr>
              <w:t>ron</w:t>
            </w:r>
            <w:proofErr w:type="spellEnd"/>
            <w:r w:rsidRPr="00CC64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6E9B0C87" w14:textId="77777777" w:rsidR="00C46B41" w:rsidRPr="00AF6062" w:rsidRDefault="00C46B41" w:rsidP="00292D20">
      <w:pPr>
        <w:pStyle w:val="BodyText"/>
        <w:spacing w:before="3" w:line="276" w:lineRule="auto"/>
        <w:ind w:left="0"/>
        <w:rPr>
          <w:rFonts w:ascii="Times New Roman" w:hAnsi="Times New Roman" w:cs="Times New Roman"/>
          <w:b/>
          <w:sz w:val="12"/>
        </w:rPr>
      </w:pPr>
    </w:p>
    <w:p w14:paraId="7123AFC1" w14:textId="77777777" w:rsidR="00C46B41" w:rsidRPr="00AF6062" w:rsidRDefault="00D9122E" w:rsidP="00292D20">
      <w:pPr>
        <w:pStyle w:val="Heading1"/>
        <w:numPr>
          <w:ilvl w:val="0"/>
          <w:numId w:val="3"/>
        </w:numPr>
        <w:tabs>
          <w:tab w:val="left" w:pos="629"/>
        </w:tabs>
        <w:spacing w:line="276" w:lineRule="auto"/>
        <w:ind w:left="629" w:hanging="217"/>
        <w:jc w:val="both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9"/>
        </w:rPr>
        <w:t xml:space="preserve"> </w:t>
      </w:r>
      <w:r w:rsidRPr="00AF6062">
        <w:rPr>
          <w:rFonts w:ascii="Times New Roman" w:hAnsi="Times New Roman" w:cs="Times New Roman"/>
        </w:rPr>
        <w:t>pályázók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  <w:spacing w:val="-4"/>
        </w:rPr>
        <w:t>köre</w:t>
      </w:r>
    </w:p>
    <w:p w14:paraId="011A6C23" w14:textId="77777777" w:rsidR="00C46B41" w:rsidRPr="00AF6062" w:rsidRDefault="00D9122E" w:rsidP="004066F3">
      <w:pPr>
        <w:pStyle w:val="ListParagraph"/>
        <w:numPr>
          <w:ilvl w:val="1"/>
          <w:numId w:val="3"/>
        </w:numPr>
        <w:tabs>
          <w:tab w:val="left" w:pos="610"/>
        </w:tabs>
        <w:spacing w:before="234" w:line="276" w:lineRule="auto"/>
        <w:ind w:left="412" w:right="105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 többletjuttatás elnyerésére a Sapientia EMTE minden határozatlan és meghatározott időre szóló munkaszerződéssel alkalmazott oktatója pályázhat; kivételt képeznek a professzori címmel rendelkezők, akik bérük kiegészítése végett arra vannak biztatva, hogy kutatási pályázatok elnyerésével szerezzék meg azt, iskolát teremtve egyúttal a szakterületükön.</w:t>
      </w:r>
    </w:p>
    <w:p w14:paraId="6DB33947" w14:textId="77777777" w:rsidR="00C46B41" w:rsidRPr="00AF6062" w:rsidRDefault="00D9122E" w:rsidP="004066F3">
      <w:pPr>
        <w:pStyle w:val="ListParagraph"/>
        <w:numPr>
          <w:ilvl w:val="1"/>
          <w:numId w:val="3"/>
        </w:numPr>
        <w:tabs>
          <w:tab w:val="left" w:pos="605"/>
        </w:tabs>
        <w:spacing w:before="56" w:line="276" w:lineRule="auto"/>
        <w:ind w:left="605" w:hanging="193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Nem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jogosultak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minősítési</w:t>
      </w:r>
      <w:r w:rsidRPr="00AF6062">
        <w:rPr>
          <w:rFonts w:ascii="Times New Roman" w:hAnsi="Times New Roman" w:cs="Times New Roman"/>
          <w:spacing w:val="6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pótlékra azon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személyek,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akiknek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saját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nyilatkozatuk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szerint más intézménynél</w:t>
      </w:r>
      <w:r w:rsidRPr="00AF6062">
        <w:rPr>
          <w:rFonts w:ascii="Times New Roman" w:hAnsi="Times New Roman" w:cs="Times New Roman"/>
          <w:spacing w:val="5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van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főállásuk</w:t>
      </w:r>
    </w:p>
    <w:p w14:paraId="0FA94C56" w14:textId="77777777" w:rsidR="00C46B41" w:rsidRPr="00AF6062" w:rsidRDefault="00D9122E" w:rsidP="004066F3">
      <w:pPr>
        <w:pStyle w:val="BodyText"/>
        <w:spacing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és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azok,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akik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AF6062">
        <w:rPr>
          <w:rFonts w:ascii="Times New Roman" w:hAnsi="Times New Roman" w:cs="Times New Roman"/>
        </w:rPr>
        <w:t>tömbösítve</w:t>
      </w:r>
      <w:proofErr w:type="spellEnd"/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oktatnak.</w:t>
      </w:r>
    </w:p>
    <w:p w14:paraId="6CE241B3" w14:textId="77777777" w:rsidR="00C46B41" w:rsidRPr="00AF6062" w:rsidRDefault="00D9122E" w:rsidP="004066F3">
      <w:pPr>
        <w:pStyle w:val="ListParagraph"/>
        <w:numPr>
          <w:ilvl w:val="1"/>
          <w:numId w:val="3"/>
        </w:numPr>
        <w:tabs>
          <w:tab w:val="left" w:pos="608"/>
        </w:tabs>
        <w:spacing w:before="2" w:line="276" w:lineRule="auto"/>
        <w:ind w:left="412" w:right="100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 xml:space="preserve">Nem pályázhatnak kari </w:t>
      </w:r>
      <w:r w:rsidRPr="00AF6062">
        <w:rPr>
          <w:rFonts w:ascii="Times New Roman" w:hAnsi="Times New Roman" w:cs="Times New Roman"/>
          <w:sz w:val="20"/>
          <w:u w:val="single"/>
        </w:rPr>
        <w:t>oktatói teljesítmény alapú differenciált pótlék elnyerésére</w:t>
      </w:r>
      <w:r w:rsidRPr="00AF6062">
        <w:rPr>
          <w:rFonts w:ascii="Times New Roman" w:hAnsi="Times New Roman" w:cs="Times New Roman"/>
          <w:sz w:val="20"/>
        </w:rPr>
        <w:t xml:space="preserve"> azok az oktatók, akik az adott évre egyetemi szinten Kiválósági oktatási minősítési pótlékot (KOMP) vagy Kiválósági tudományos minősítési pótlékot (KTMP) nyertek el.</w:t>
      </w:r>
    </w:p>
    <w:p w14:paraId="3EFF74A7" w14:textId="77777777" w:rsidR="00C46B41" w:rsidRPr="00AF6062" w:rsidRDefault="00D9122E" w:rsidP="004066F3">
      <w:pPr>
        <w:pStyle w:val="ListParagraph"/>
        <w:numPr>
          <w:ilvl w:val="1"/>
          <w:numId w:val="3"/>
        </w:numPr>
        <w:tabs>
          <w:tab w:val="left" w:pos="622"/>
        </w:tabs>
        <w:spacing w:line="276" w:lineRule="auto"/>
        <w:ind w:left="622" w:hanging="21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döntéshozatali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összeférhetetlenség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elkerülése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végett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nem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pályázhatnak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többletjuttatásra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egyetemi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Vezetőtanács</w:t>
      </w:r>
    </w:p>
    <w:p w14:paraId="692AF19F" w14:textId="77777777" w:rsidR="00C46B41" w:rsidRPr="00AF6062" w:rsidRDefault="00D9122E" w:rsidP="004066F3">
      <w:pPr>
        <w:pStyle w:val="BodyText"/>
        <w:spacing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tagjai</w:t>
      </w:r>
      <w:r w:rsidRPr="00AF6062">
        <w:rPr>
          <w:rFonts w:ascii="Times New Roman" w:hAnsi="Times New Roman" w:cs="Times New Roman"/>
          <w:spacing w:val="-9"/>
        </w:rPr>
        <w:t xml:space="preserve"> </w:t>
      </w:r>
      <w:r w:rsidRPr="00AF6062">
        <w:rPr>
          <w:rFonts w:ascii="Times New Roman" w:hAnsi="Times New Roman" w:cs="Times New Roman"/>
        </w:rPr>
        <w:t>(rektor,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rektorhelyettes,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rektori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hivatalhoz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tartozó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intézetigazgató;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dékán),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valamint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kari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elbíráló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bizottság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tagjai.</w:t>
      </w:r>
    </w:p>
    <w:p w14:paraId="2F84617D" w14:textId="77777777" w:rsidR="00C46B41" w:rsidRPr="00AF6062" w:rsidRDefault="00D9122E" w:rsidP="004066F3">
      <w:pPr>
        <w:pStyle w:val="ListParagraph"/>
        <w:numPr>
          <w:ilvl w:val="1"/>
          <w:numId w:val="3"/>
        </w:numPr>
        <w:tabs>
          <w:tab w:val="left" w:pos="606"/>
        </w:tabs>
        <w:spacing w:before="58" w:line="276" w:lineRule="auto"/>
        <w:ind w:left="606" w:hanging="194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Csak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főállású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oktató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pályázhat,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aki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maradéktalanul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teljesítette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oktatási,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kutatási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adminisztratív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jellegű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feladatait,</w:t>
      </w:r>
    </w:p>
    <w:p w14:paraId="049CD480" w14:textId="77777777" w:rsidR="00C46B41" w:rsidRPr="00AF6062" w:rsidRDefault="00D9122E" w:rsidP="004066F3">
      <w:pPr>
        <w:pStyle w:val="BodyText"/>
        <w:spacing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beleértve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2"/>
        </w:rPr>
        <w:t xml:space="preserve"> </w:t>
      </w:r>
      <w:r w:rsidRPr="00AF6062">
        <w:rPr>
          <w:rFonts w:ascii="Times New Roman" w:hAnsi="Times New Roman" w:cs="Times New Roman"/>
        </w:rPr>
        <w:t>munkaköri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leírás,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valamint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az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összes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egyetemi</w:t>
      </w:r>
      <w:r w:rsidRPr="00AF6062">
        <w:rPr>
          <w:rFonts w:ascii="Times New Roman" w:hAnsi="Times New Roman" w:cs="Times New Roman"/>
          <w:spacing w:val="-3"/>
        </w:rPr>
        <w:t xml:space="preserve"> </w:t>
      </w:r>
      <w:r w:rsidRPr="00AF6062">
        <w:rPr>
          <w:rFonts w:ascii="Times New Roman" w:hAnsi="Times New Roman" w:cs="Times New Roman"/>
        </w:rPr>
        <w:t>és</w:t>
      </w:r>
      <w:r w:rsidRPr="00AF6062">
        <w:rPr>
          <w:rFonts w:ascii="Times New Roman" w:hAnsi="Times New Roman" w:cs="Times New Roman"/>
          <w:spacing w:val="1"/>
        </w:rPr>
        <w:t xml:space="preserve"> </w:t>
      </w:r>
      <w:r w:rsidRPr="00AF6062">
        <w:rPr>
          <w:rFonts w:ascii="Times New Roman" w:hAnsi="Times New Roman" w:cs="Times New Roman"/>
        </w:rPr>
        <w:t>kari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szabályzat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által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</w:rPr>
        <w:t>előírt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kötelezettséget.</w:t>
      </w:r>
    </w:p>
    <w:p w14:paraId="0F90EF0C" w14:textId="4BB6C7AF" w:rsidR="00C46B41" w:rsidRDefault="00D9122E" w:rsidP="004066F3">
      <w:pPr>
        <w:pStyle w:val="ListParagraph"/>
        <w:numPr>
          <w:ilvl w:val="1"/>
          <w:numId w:val="3"/>
        </w:numPr>
        <w:tabs>
          <w:tab w:val="left" w:pos="565"/>
        </w:tabs>
        <w:spacing w:line="276" w:lineRule="auto"/>
        <w:ind w:left="412" w:right="94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Kizáró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oknak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számít,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továbbá,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Kari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Tanács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vagy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más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kari,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illetve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intézményi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szintű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döntéshozó vagy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vezető testület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által megállapított, az oktatói minőséghez kapcsolódó egyetemi feladat elmulasztása vagy fegyelmi intő odaítélése.</w:t>
      </w:r>
    </w:p>
    <w:p w14:paraId="3E175353" w14:textId="1FE46D52" w:rsidR="00E27C67" w:rsidRDefault="00E27C67" w:rsidP="004066F3">
      <w:pPr>
        <w:pStyle w:val="ListParagraph"/>
        <w:tabs>
          <w:tab w:val="left" w:pos="565"/>
        </w:tabs>
        <w:spacing w:line="276" w:lineRule="auto"/>
        <w:ind w:right="94"/>
        <w:rPr>
          <w:rFonts w:ascii="Times New Roman" w:hAnsi="Times New Roman" w:cs="Times New Roman"/>
          <w:sz w:val="20"/>
        </w:rPr>
      </w:pPr>
    </w:p>
    <w:p w14:paraId="1942B849" w14:textId="77777777" w:rsidR="00E27C67" w:rsidRPr="00AF6062" w:rsidRDefault="00E27C67" w:rsidP="004066F3">
      <w:pPr>
        <w:pStyle w:val="ListParagraph"/>
        <w:tabs>
          <w:tab w:val="left" w:pos="565"/>
        </w:tabs>
        <w:spacing w:line="276" w:lineRule="auto"/>
        <w:ind w:right="94"/>
        <w:rPr>
          <w:rFonts w:ascii="Times New Roman" w:hAnsi="Times New Roman" w:cs="Times New Roman"/>
          <w:sz w:val="20"/>
        </w:rPr>
      </w:pPr>
    </w:p>
    <w:p w14:paraId="462F49D8" w14:textId="77777777" w:rsidR="00C46B41" w:rsidRPr="00AF6062" w:rsidRDefault="00D9122E" w:rsidP="004066F3">
      <w:pPr>
        <w:pStyle w:val="ListParagraph"/>
        <w:numPr>
          <w:ilvl w:val="1"/>
          <w:numId w:val="3"/>
        </w:numPr>
        <w:tabs>
          <w:tab w:val="left" w:pos="555"/>
        </w:tabs>
        <w:spacing w:line="276" w:lineRule="auto"/>
        <w:ind w:left="555" w:hanging="143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b/>
          <w:spacing w:val="-11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A</w:t>
      </w:r>
      <w:r w:rsidRPr="00AF6062">
        <w:rPr>
          <w:rFonts w:ascii="Times New Roman" w:hAnsi="Times New Roman" w:cs="Times New Roman"/>
          <w:b/>
          <w:spacing w:val="-1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pályázatok</w:t>
      </w:r>
      <w:r w:rsidRPr="00AF6062">
        <w:rPr>
          <w:rFonts w:ascii="Times New Roman" w:hAnsi="Times New Roman" w:cs="Times New Roman"/>
          <w:b/>
          <w:spacing w:val="1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tanszék előtti</w:t>
      </w:r>
      <w:r w:rsidRPr="00AF6062">
        <w:rPr>
          <w:rFonts w:ascii="Times New Roman" w:hAnsi="Times New Roman" w:cs="Times New Roman"/>
          <w:b/>
          <w:spacing w:val="1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bemutatása</w:t>
      </w:r>
      <w:r w:rsidRPr="00AF6062">
        <w:rPr>
          <w:rFonts w:ascii="Times New Roman" w:hAnsi="Times New Roman" w:cs="Times New Roman"/>
          <w:b/>
          <w:spacing w:val="1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és megvitatása kizáró</w:t>
      </w:r>
      <w:r w:rsidRPr="00AF6062">
        <w:rPr>
          <w:rFonts w:ascii="Times New Roman" w:hAnsi="Times New Roman" w:cs="Times New Roman"/>
          <w:b/>
          <w:spacing w:val="1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követelmény.</w:t>
      </w:r>
      <w:r w:rsidRPr="00AF6062">
        <w:rPr>
          <w:rFonts w:ascii="Times New Roman" w:hAnsi="Times New Roman" w:cs="Times New Roman"/>
          <w:b/>
          <w:spacing w:val="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 tanszékgyűlésen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készült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jegyzőkönyvet</w:t>
      </w:r>
    </w:p>
    <w:p w14:paraId="2BCCF205" w14:textId="77777777" w:rsidR="00C46B41" w:rsidRPr="00AF6062" w:rsidRDefault="00D9122E" w:rsidP="004066F3">
      <w:pPr>
        <w:pStyle w:val="BodyText"/>
        <w:spacing w:before="36"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–</w:t>
      </w:r>
      <w:r w:rsidRPr="00AF6062">
        <w:rPr>
          <w:rFonts w:ascii="Times New Roman" w:hAnsi="Times New Roman" w:cs="Times New Roman"/>
          <w:spacing w:val="18"/>
        </w:rPr>
        <w:t xml:space="preserve"> </w:t>
      </w:r>
      <w:r w:rsidRPr="00AF6062">
        <w:rPr>
          <w:rFonts w:ascii="Times New Roman" w:hAnsi="Times New Roman" w:cs="Times New Roman"/>
        </w:rPr>
        <w:t>melyben</w:t>
      </w:r>
      <w:r w:rsidRPr="00AF6062">
        <w:rPr>
          <w:rFonts w:ascii="Times New Roman" w:hAnsi="Times New Roman" w:cs="Times New Roman"/>
          <w:spacing w:val="20"/>
        </w:rPr>
        <w:t xml:space="preserve"> </w:t>
      </w:r>
      <w:r w:rsidRPr="00AF6062">
        <w:rPr>
          <w:rFonts w:ascii="Times New Roman" w:hAnsi="Times New Roman" w:cs="Times New Roman"/>
        </w:rPr>
        <w:t>fel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</w:rPr>
        <w:t>kell</w:t>
      </w:r>
      <w:r w:rsidRPr="00AF6062">
        <w:rPr>
          <w:rFonts w:ascii="Times New Roman" w:hAnsi="Times New Roman" w:cs="Times New Roman"/>
          <w:spacing w:val="18"/>
        </w:rPr>
        <w:t xml:space="preserve"> </w:t>
      </w:r>
      <w:r w:rsidRPr="00AF6062">
        <w:rPr>
          <w:rFonts w:ascii="Times New Roman" w:hAnsi="Times New Roman" w:cs="Times New Roman"/>
        </w:rPr>
        <w:t>tüntetni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</w:rPr>
        <w:t>minden,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</w:rPr>
        <w:t>pályázatokkal</w:t>
      </w:r>
      <w:r w:rsidRPr="00AF6062">
        <w:rPr>
          <w:rFonts w:ascii="Times New Roman" w:hAnsi="Times New Roman" w:cs="Times New Roman"/>
          <w:spacing w:val="18"/>
        </w:rPr>
        <w:t xml:space="preserve"> </w:t>
      </w:r>
      <w:r w:rsidRPr="00AF6062">
        <w:rPr>
          <w:rFonts w:ascii="Times New Roman" w:hAnsi="Times New Roman" w:cs="Times New Roman"/>
        </w:rPr>
        <w:t>kapcsolatban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</w:rPr>
        <w:t>elhangzó</w:t>
      </w:r>
      <w:r w:rsidRPr="00AF6062">
        <w:rPr>
          <w:rFonts w:ascii="Times New Roman" w:hAnsi="Times New Roman" w:cs="Times New Roman"/>
          <w:spacing w:val="18"/>
        </w:rPr>
        <w:t xml:space="preserve"> </w:t>
      </w:r>
      <w:r w:rsidRPr="00AF6062">
        <w:rPr>
          <w:rFonts w:ascii="Times New Roman" w:hAnsi="Times New Roman" w:cs="Times New Roman"/>
        </w:rPr>
        <w:t>kérdést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</w:rPr>
        <w:t>és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</w:rPr>
        <w:t>megjegyzést</w:t>
      </w:r>
      <w:r w:rsidRPr="00AF6062">
        <w:rPr>
          <w:rFonts w:ascii="Times New Roman" w:hAnsi="Times New Roman" w:cs="Times New Roman"/>
          <w:spacing w:val="30"/>
        </w:rPr>
        <w:t xml:space="preserve"> </w:t>
      </w:r>
      <w:r w:rsidRPr="00AF6062">
        <w:rPr>
          <w:rFonts w:ascii="Times New Roman" w:hAnsi="Times New Roman" w:cs="Times New Roman"/>
        </w:rPr>
        <w:t>–</w:t>
      </w:r>
      <w:r w:rsidRPr="00AF6062">
        <w:rPr>
          <w:rFonts w:ascii="Times New Roman" w:hAnsi="Times New Roman" w:cs="Times New Roman"/>
          <w:spacing w:val="18"/>
        </w:rPr>
        <w:t xml:space="preserve"> </w:t>
      </w: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19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tanszékvezetők</w:t>
      </w:r>
    </w:p>
    <w:p w14:paraId="706D7172" w14:textId="77777777" w:rsidR="00C46B41" w:rsidRPr="00AF6062" w:rsidRDefault="00D9122E" w:rsidP="00292D20">
      <w:pPr>
        <w:pStyle w:val="BodyText"/>
        <w:spacing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lastRenderedPageBreak/>
        <w:t>leadják,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az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ellenjegyzett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pályázatokkal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együtt,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6"/>
        </w:rPr>
        <w:t xml:space="preserve"> </w:t>
      </w:r>
      <w:r w:rsidRPr="00AF6062">
        <w:rPr>
          <w:rFonts w:ascii="Times New Roman" w:hAnsi="Times New Roman" w:cs="Times New Roman"/>
        </w:rPr>
        <w:t>Dékáni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Hivatalba.</w:t>
      </w:r>
    </w:p>
    <w:p w14:paraId="31A61521" w14:textId="77777777" w:rsidR="00C46B41" w:rsidRPr="00AF6062" w:rsidRDefault="00D9122E" w:rsidP="00292D20">
      <w:pPr>
        <w:pStyle w:val="Heading1"/>
        <w:numPr>
          <w:ilvl w:val="0"/>
          <w:numId w:val="3"/>
        </w:numPr>
        <w:tabs>
          <w:tab w:val="left" w:pos="629"/>
        </w:tabs>
        <w:spacing w:before="40" w:line="276" w:lineRule="auto"/>
        <w:ind w:left="629" w:hanging="217"/>
        <w:jc w:val="both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pályázat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összeállítása</w:t>
      </w:r>
    </w:p>
    <w:p w14:paraId="4B85706C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34"/>
        </w:tabs>
        <w:spacing w:before="237" w:line="276" w:lineRule="auto"/>
        <w:ind w:left="412" w:right="93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i/>
          <w:sz w:val="20"/>
        </w:rPr>
        <w:t xml:space="preserve">A </w:t>
      </w:r>
      <w:r w:rsidRPr="00AF6062">
        <w:rPr>
          <w:rFonts w:ascii="Times New Roman" w:hAnsi="Times New Roman" w:cs="Times New Roman"/>
          <w:sz w:val="20"/>
        </w:rPr>
        <w:t>pályázat anyagának összeállításakor a pályázónak kötelessége mindhárom érintett és vizsgált területen - oktatás, kutatás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(alkotás),</w:t>
      </w:r>
      <w:r w:rsidRPr="00AF6062">
        <w:rPr>
          <w:rFonts w:ascii="Times New Roman" w:hAnsi="Times New Roman" w:cs="Times New Roman"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egyetemépítés-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</w:t>
      </w:r>
      <w:r w:rsidRPr="00AF6062">
        <w:rPr>
          <w:rFonts w:ascii="Times New Roman" w:hAnsi="Times New Roman" w:cs="Times New Roman"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fejlesztés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érdekében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való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ügyintézés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(adminisztráció)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-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kifejtett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tevékenységét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 xml:space="preserve">számba </w:t>
      </w:r>
      <w:r w:rsidRPr="00AF6062">
        <w:rPr>
          <w:rFonts w:ascii="Times New Roman" w:hAnsi="Times New Roman" w:cs="Times New Roman"/>
          <w:spacing w:val="-2"/>
          <w:sz w:val="20"/>
        </w:rPr>
        <w:t>venni.</w:t>
      </w:r>
    </w:p>
    <w:p w14:paraId="5936CC7B" w14:textId="5536F0EE" w:rsidR="00C46B41" w:rsidRPr="00CC64DB" w:rsidRDefault="00D9122E" w:rsidP="00292D20">
      <w:pPr>
        <w:pStyle w:val="ListParagraph"/>
        <w:numPr>
          <w:ilvl w:val="1"/>
          <w:numId w:val="3"/>
        </w:numPr>
        <w:tabs>
          <w:tab w:val="left" w:pos="629"/>
        </w:tabs>
        <w:spacing w:before="60" w:line="276" w:lineRule="auto"/>
        <w:ind w:left="412" w:right="101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 xml:space="preserve">A pályázati anyagok elkészítése során a pályázó csak az elmúlt 2 naptári évben elért eredményeit fogja </w:t>
      </w:r>
      <w:r w:rsidRPr="00CC64DB">
        <w:rPr>
          <w:rFonts w:ascii="Times New Roman" w:hAnsi="Times New Roman" w:cs="Times New Roman"/>
          <w:sz w:val="20"/>
        </w:rPr>
        <w:t xml:space="preserve">bemutatni. A </w:t>
      </w:r>
      <w:r w:rsidR="00837E29" w:rsidRPr="00CC64DB">
        <w:rPr>
          <w:rFonts w:ascii="Times New Roman" w:hAnsi="Times New Roman" w:cs="Times New Roman"/>
          <w:sz w:val="20"/>
        </w:rPr>
        <w:t>202</w:t>
      </w:r>
      <w:r w:rsidR="00705CE6" w:rsidRPr="00CC64DB">
        <w:rPr>
          <w:rFonts w:ascii="Times New Roman" w:hAnsi="Times New Roman" w:cs="Times New Roman"/>
          <w:sz w:val="20"/>
        </w:rPr>
        <w:t>6</w:t>
      </w:r>
      <w:r w:rsidRPr="00CC64DB">
        <w:rPr>
          <w:rFonts w:ascii="Times New Roman" w:hAnsi="Times New Roman" w:cs="Times New Roman"/>
          <w:sz w:val="20"/>
        </w:rPr>
        <w:t>.</w:t>
      </w:r>
      <w:r w:rsidRPr="00CC64DB">
        <w:rPr>
          <w:rFonts w:ascii="Times New Roman" w:hAnsi="Times New Roman" w:cs="Times New Roman"/>
          <w:spacing w:val="-1"/>
          <w:sz w:val="20"/>
        </w:rPr>
        <w:t xml:space="preserve"> </w:t>
      </w:r>
      <w:r w:rsidRPr="00CC64DB">
        <w:rPr>
          <w:rFonts w:ascii="Times New Roman" w:hAnsi="Times New Roman" w:cs="Times New Roman"/>
          <w:sz w:val="20"/>
        </w:rPr>
        <w:t>naptári évre</w:t>
      </w:r>
      <w:r w:rsidRPr="00CC64DB">
        <w:rPr>
          <w:rFonts w:ascii="Times New Roman" w:hAnsi="Times New Roman" w:cs="Times New Roman"/>
          <w:spacing w:val="-4"/>
          <w:sz w:val="20"/>
        </w:rPr>
        <w:t xml:space="preserve"> </w:t>
      </w:r>
      <w:r w:rsidRPr="00CC64DB">
        <w:rPr>
          <w:rFonts w:ascii="Times New Roman" w:hAnsi="Times New Roman" w:cs="Times New Roman"/>
          <w:sz w:val="20"/>
        </w:rPr>
        <w:t>történő pályázat során tehát az oktató a</w:t>
      </w:r>
      <w:r w:rsidRPr="00CC64DB">
        <w:rPr>
          <w:rFonts w:ascii="Times New Roman" w:hAnsi="Times New Roman" w:cs="Times New Roman"/>
          <w:spacing w:val="-3"/>
          <w:sz w:val="20"/>
        </w:rPr>
        <w:t xml:space="preserve"> </w:t>
      </w:r>
      <w:r w:rsidRPr="00CC64DB">
        <w:rPr>
          <w:rFonts w:ascii="Times New Roman" w:hAnsi="Times New Roman" w:cs="Times New Roman"/>
          <w:sz w:val="20"/>
        </w:rPr>
        <w:t>202</w:t>
      </w:r>
      <w:r w:rsidR="00705CE6" w:rsidRPr="00CC64DB">
        <w:rPr>
          <w:rFonts w:ascii="Times New Roman" w:hAnsi="Times New Roman" w:cs="Times New Roman"/>
          <w:sz w:val="20"/>
        </w:rPr>
        <w:t>4</w:t>
      </w:r>
      <w:r w:rsidRPr="00CC64DB">
        <w:rPr>
          <w:rFonts w:ascii="Times New Roman" w:hAnsi="Times New Roman" w:cs="Times New Roman"/>
          <w:sz w:val="20"/>
        </w:rPr>
        <w:t>.</w:t>
      </w:r>
      <w:r w:rsidRPr="00CC64DB">
        <w:rPr>
          <w:rFonts w:ascii="Times New Roman" w:hAnsi="Times New Roman" w:cs="Times New Roman"/>
          <w:spacing w:val="-1"/>
          <w:sz w:val="20"/>
        </w:rPr>
        <w:t xml:space="preserve"> </w:t>
      </w:r>
      <w:r w:rsidRPr="00CC64DB">
        <w:rPr>
          <w:rFonts w:ascii="Times New Roman" w:hAnsi="Times New Roman" w:cs="Times New Roman"/>
          <w:sz w:val="20"/>
        </w:rPr>
        <w:t>és</w:t>
      </w:r>
      <w:r w:rsidRPr="00CC64DB">
        <w:rPr>
          <w:rFonts w:ascii="Times New Roman" w:hAnsi="Times New Roman" w:cs="Times New Roman"/>
          <w:spacing w:val="-2"/>
          <w:sz w:val="20"/>
        </w:rPr>
        <w:t xml:space="preserve"> </w:t>
      </w:r>
      <w:r w:rsidRPr="00CC64DB">
        <w:rPr>
          <w:rFonts w:ascii="Times New Roman" w:hAnsi="Times New Roman" w:cs="Times New Roman"/>
          <w:sz w:val="20"/>
        </w:rPr>
        <w:t>202</w:t>
      </w:r>
      <w:r w:rsidR="00705CE6" w:rsidRPr="00CC64DB">
        <w:rPr>
          <w:rFonts w:ascii="Times New Roman" w:hAnsi="Times New Roman" w:cs="Times New Roman"/>
          <w:sz w:val="20"/>
        </w:rPr>
        <w:t>5</w:t>
      </w:r>
      <w:r w:rsidRPr="00CC64DB">
        <w:rPr>
          <w:rFonts w:ascii="Times New Roman" w:hAnsi="Times New Roman" w:cs="Times New Roman"/>
          <w:sz w:val="20"/>
        </w:rPr>
        <w:t>. években elért oktatási, kutatási (alkotói)</w:t>
      </w:r>
      <w:r w:rsidRPr="00CC64DB">
        <w:rPr>
          <w:rFonts w:ascii="Times New Roman" w:hAnsi="Times New Roman" w:cs="Times New Roman"/>
          <w:spacing w:val="-3"/>
          <w:sz w:val="20"/>
        </w:rPr>
        <w:t xml:space="preserve"> </w:t>
      </w:r>
      <w:r w:rsidRPr="00CC64DB">
        <w:rPr>
          <w:rFonts w:ascii="Times New Roman" w:hAnsi="Times New Roman" w:cs="Times New Roman"/>
          <w:sz w:val="20"/>
        </w:rPr>
        <w:t>illetve adminisztrációs tevékenységével támaszthatja alá a többletjuttatásra vonatkozó pályázatát.</w:t>
      </w:r>
    </w:p>
    <w:p w14:paraId="264F5E15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03"/>
        </w:tabs>
        <w:spacing w:before="67" w:line="276" w:lineRule="auto"/>
        <w:ind w:left="412" w:right="96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 kutatási munka bemutatási és igazolási eljárása során a pályázó kizárólag olyan eredményeket, munkákat, cikkeket, beszámolókat sorakoztathat fel, amelyek - az adott évekre vonatkozó álláskeretek alapján - összhangban állnak az általa oktatott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tantárgyak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szakterületével,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amelyek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közzététele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Sapientia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EMTE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megjelölésével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történt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be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vannak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vezetve a KPIOR rendszerbe.</w:t>
      </w:r>
    </w:p>
    <w:p w14:paraId="4DD90579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36"/>
        </w:tabs>
        <w:spacing w:before="57" w:line="276" w:lineRule="auto"/>
        <w:ind w:left="636" w:hanging="224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1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pályázatoknak</w:t>
      </w:r>
      <w:r w:rsidRPr="00AF6062">
        <w:rPr>
          <w:rFonts w:ascii="Times New Roman" w:hAnsi="Times New Roman" w:cs="Times New Roman"/>
          <w:spacing w:val="1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tartalmazniuk</w:t>
      </w:r>
      <w:r w:rsidRPr="00AF6062">
        <w:rPr>
          <w:rFonts w:ascii="Times New Roman" w:hAnsi="Times New Roman" w:cs="Times New Roman"/>
          <w:spacing w:val="1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kell</w:t>
      </w:r>
      <w:r w:rsidRPr="00AF6062">
        <w:rPr>
          <w:rFonts w:ascii="Times New Roman" w:hAnsi="Times New Roman" w:cs="Times New Roman"/>
          <w:spacing w:val="1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1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tanszékvezető</w:t>
      </w:r>
      <w:r w:rsidRPr="00AF6062">
        <w:rPr>
          <w:rFonts w:ascii="Times New Roman" w:hAnsi="Times New Roman" w:cs="Times New Roman"/>
          <w:spacing w:val="1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támogató</w:t>
      </w:r>
      <w:r w:rsidRPr="00AF6062">
        <w:rPr>
          <w:rFonts w:ascii="Times New Roman" w:hAnsi="Times New Roman" w:cs="Times New Roman"/>
          <w:spacing w:val="1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nyilatkozatát,</w:t>
      </w:r>
      <w:r w:rsidRPr="00AF6062">
        <w:rPr>
          <w:rFonts w:ascii="Times New Roman" w:hAnsi="Times New Roman" w:cs="Times New Roman"/>
          <w:spacing w:val="1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melyben</w:t>
      </w:r>
      <w:r w:rsidRPr="00AF6062">
        <w:rPr>
          <w:rFonts w:ascii="Times New Roman" w:hAnsi="Times New Roman" w:cs="Times New Roman"/>
          <w:spacing w:val="1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tanúsítja</w:t>
      </w:r>
      <w:r w:rsidRPr="00AF6062">
        <w:rPr>
          <w:rFonts w:ascii="Times New Roman" w:hAnsi="Times New Roman" w:cs="Times New Roman"/>
          <w:spacing w:val="1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1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pályázatban</w:t>
      </w:r>
      <w:r w:rsidRPr="00AF6062">
        <w:rPr>
          <w:rFonts w:ascii="Times New Roman" w:hAnsi="Times New Roman" w:cs="Times New Roman"/>
          <w:spacing w:val="19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foglalt</w:t>
      </w:r>
    </w:p>
    <w:p w14:paraId="19B3D57E" w14:textId="77777777" w:rsidR="00C46B41" w:rsidRPr="00AF6062" w:rsidRDefault="00D9122E" w:rsidP="00292D20">
      <w:pPr>
        <w:pStyle w:val="BodyText"/>
        <w:spacing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információk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hitelességét,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valamint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azt,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hogy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pályázó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</w:rPr>
        <w:t>maradéktalanul</w:t>
      </w:r>
      <w:r w:rsidRPr="00AF6062">
        <w:rPr>
          <w:rFonts w:ascii="Times New Roman" w:hAnsi="Times New Roman" w:cs="Times New Roman"/>
          <w:spacing w:val="-8"/>
        </w:rPr>
        <w:t xml:space="preserve"> </w:t>
      </w:r>
      <w:r w:rsidRPr="00AF6062">
        <w:rPr>
          <w:rFonts w:ascii="Times New Roman" w:hAnsi="Times New Roman" w:cs="Times New Roman"/>
        </w:rPr>
        <w:t>ellátta</w:t>
      </w:r>
      <w:r w:rsidRPr="00AF6062">
        <w:rPr>
          <w:rFonts w:ascii="Times New Roman" w:hAnsi="Times New Roman" w:cs="Times New Roman"/>
          <w:spacing w:val="1"/>
        </w:rPr>
        <w:t xml:space="preserve"> </w:t>
      </w:r>
      <w:r w:rsidRPr="00AF6062">
        <w:rPr>
          <w:rFonts w:ascii="Times New Roman" w:hAnsi="Times New Roman" w:cs="Times New Roman"/>
        </w:rPr>
        <w:t>tanszéki</w:t>
      </w:r>
      <w:r w:rsidRPr="00AF6062">
        <w:rPr>
          <w:rFonts w:ascii="Times New Roman" w:hAnsi="Times New Roman" w:cs="Times New Roman"/>
          <w:spacing w:val="-7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feladatait.</w:t>
      </w:r>
    </w:p>
    <w:p w14:paraId="2311F0C8" w14:textId="77777777" w:rsidR="00C46B41" w:rsidRPr="00AF6062" w:rsidRDefault="00D9122E" w:rsidP="00292D20">
      <w:pPr>
        <w:pStyle w:val="Heading1"/>
        <w:numPr>
          <w:ilvl w:val="0"/>
          <w:numId w:val="3"/>
        </w:numPr>
        <w:tabs>
          <w:tab w:val="left" w:pos="629"/>
        </w:tabs>
        <w:spacing w:before="217" w:line="276" w:lineRule="auto"/>
        <w:ind w:left="629" w:hanging="217"/>
        <w:jc w:val="both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pályázatok</w:t>
      </w:r>
      <w:r w:rsidRPr="00AF6062">
        <w:rPr>
          <w:rFonts w:ascii="Times New Roman" w:hAnsi="Times New Roman" w:cs="Times New Roman"/>
          <w:spacing w:val="-9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elbírálása</w:t>
      </w:r>
    </w:p>
    <w:p w14:paraId="024EF05E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598"/>
        </w:tabs>
        <w:spacing w:before="234" w:line="276" w:lineRule="auto"/>
        <w:ind w:left="412" w:right="95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b/>
          <w:sz w:val="20"/>
          <w:u w:val="single"/>
        </w:rPr>
        <w:t>A</w:t>
      </w:r>
      <w:r w:rsidRPr="00AF6062">
        <w:rPr>
          <w:rFonts w:ascii="Times New Roman" w:hAnsi="Times New Roman" w:cs="Times New Roman"/>
          <w:b/>
          <w:spacing w:val="-9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benyújtott</w:t>
      </w:r>
      <w:r w:rsidRPr="00AF6062">
        <w:rPr>
          <w:rFonts w:ascii="Times New Roman" w:hAnsi="Times New Roman" w:cs="Times New Roman"/>
          <w:b/>
          <w:spacing w:val="-4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pályázatokat</w:t>
      </w:r>
      <w:r w:rsidRPr="00AF6062">
        <w:rPr>
          <w:rFonts w:ascii="Times New Roman" w:hAnsi="Times New Roman" w:cs="Times New Roman"/>
          <w:b/>
          <w:spacing w:val="-2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a</w:t>
      </w:r>
      <w:r w:rsidRPr="00AF6062">
        <w:rPr>
          <w:rFonts w:ascii="Times New Roman" w:hAnsi="Times New Roman" w:cs="Times New Roman"/>
          <w:b/>
          <w:spacing w:val="-5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tanszékvezetők</w:t>
      </w:r>
      <w:r w:rsidRPr="00AF6062">
        <w:rPr>
          <w:rFonts w:ascii="Times New Roman" w:hAnsi="Times New Roman" w:cs="Times New Roman"/>
          <w:b/>
          <w:spacing w:val="-4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előzetesen ellenőrzik</w:t>
      </w:r>
      <w:r w:rsidRPr="00AF6062">
        <w:rPr>
          <w:rFonts w:ascii="Times New Roman" w:hAnsi="Times New Roman" w:cs="Times New Roman"/>
          <w:b/>
          <w:spacing w:val="-4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és</w:t>
      </w:r>
      <w:r w:rsidRPr="00AF6062">
        <w:rPr>
          <w:rFonts w:ascii="Times New Roman" w:hAnsi="Times New Roman" w:cs="Times New Roman"/>
          <w:b/>
          <w:spacing w:val="-8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b/>
          <w:sz w:val="20"/>
          <w:u w:val="single"/>
        </w:rPr>
        <w:t>jóváhagyják.</w:t>
      </w:r>
      <w:r w:rsidRPr="00AF6062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pályázatok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rangsorolására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dékán elbíráló bizottságot nevez ki, amelynek tagjai professzorok vagy olyan docensek, akik nem pályáznak többletjuttatásra. A tanszékvezetők konzultatív joggal részt vehetnek a bizottság ülésén.</w:t>
      </w:r>
    </w:p>
    <w:p w14:paraId="2967F31B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19"/>
        </w:tabs>
        <w:spacing w:before="2" w:line="276" w:lineRule="auto"/>
        <w:ind w:left="412" w:right="94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 kari szempontrendszer kiemelten támogatja azon tevékenységeket, amelyek hangsúlyosan hozzájárulnak az oktatási folyamat minőségének emeléséhez. Ezen tevékenységek esetében, az önértékelőben szereplő pontszámot 1-nél nagyobb szorzóval látja el a minősítési pótlék pályázati lap, az alábbiak szerint:</w:t>
      </w:r>
    </w:p>
    <w:p w14:paraId="13E62C0E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before="1"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1.2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Egyetemi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jegyzetek: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Oktatási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pótlék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pályázati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szorzó</w:t>
      </w:r>
      <w:r w:rsidRPr="00AF6062">
        <w:rPr>
          <w:rFonts w:ascii="Times New Roman" w:hAnsi="Times New Roman" w:cs="Times New Roman"/>
          <w:spacing w:val="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(OPSZ)=2</w:t>
      </w:r>
    </w:p>
    <w:p w14:paraId="0034C605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1.3 Szemináriumok,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laborok,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tervek,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segédanyagai: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OPSZ=1.5</w:t>
      </w:r>
    </w:p>
    <w:p w14:paraId="039D5263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1.4 Előadások,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szemináriumok,</w:t>
      </w:r>
      <w:r w:rsidRPr="00AF6062">
        <w:rPr>
          <w:rFonts w:ascii="Times New Roman" w:hAnsi="Times New Roman" w:cs="Times New Roman"/>
          <w:spacing w:val="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tervek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oktatási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anyagának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szerkesztése:</w:t>
      </w:r>
      <w:r w:rsidRPr="00AF6062">
        <w:rPr>
          <w:rFonts w:ascii="Times New Roman" w:hAnsi="Times New Roman" w:cs="Times New Roman"/>
          <w:spacing w:val="8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OPSZ=1.2</w:t>
      </w:r>
    </w:p>
    <w:p w14:paraId="456E45A8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1.8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c)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Hallgatói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tantárgy-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és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szakversenyekre</w:t>
      </w:r>
      <w:r w:rsidRPr="00AF6062">
        <w:rPr>
          <w:rFonts w:ascii="Times New Roman" w:hAnsi="Times New Roman" w:cs="Times New Roman"/>
          <w:spacing w:val="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való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felkészítés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OPSZ=1.5</w:t>
      </w:r>
    </w:p>
    <w:p w14:paraId="32730DE4" w14:textId="77777777" w:rsidR="00C46B41" w:rsidRPr="00AF6062" w:rsidRDefault="00D9122E" w:rsidP="00292D20">
      <w:pPr>
        <w:pStyle w:val="BodyText"/>
        <w:spacing w:line="276" w:lineRule="auto"/>
        <w:ind w:left="1498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  <w:spacing w:val="-2"/>
        </w:rPr>
        <w:t>d) Hallgatók</w:t>
      </w:r>
      <w:r w:rsidRPr="00AF6062">
        <w:rPr>
          <w:rFonts w:ascii="Times New Roman" w:hAnsi="Times New Roman" w:cs="Times New Roman"/>
          <w:spacing w:val="4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kérésére bevezetett,</w:t>
      </w:r>
      <w:r w:rsidRPr="00AF6062">
        <w:rPr>
          <w:rFonts w:ascii="Times New Roman" w:hAnsi="Times New Roman" w:cs="Times New Roman"/>
          <w:spacing w:val="4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javadalmazás</w:t>
      </w:r>
      <w:r w:rsidRPr="00AF6062">
        <w:rPr>
          <w:rFonts w:ascii="Times New Roman" w:hAnsi="Times New Roman" w:cs="Times New Roman"/>
          <w:spacing w:val="2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nélkül</w:t>
      </w:r>
      <w:r w:rsidRPr="00AF6062">
        <w:rPr>
          <w:rFonts w:ascii="Times New Roman" w:hAnsi="Times New Roman" w:cs="Times New Roman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felvállalt,</w:t>
      </w:r>
      <w:r w:rsidRPr="00AF6062">
        <w:rPr>
          <w:rFonts w:ascii="Times New Roman" w:hAnsi="Times New Roman" w:cs="Times New Roman"/>
          <w:spacing w:val="4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fakultatív</w:t>
      </w:r>
      <w:r w:rsidRPr="00AF6062">
        <w:rPr>
          <w:rFonts w:ascii="Times New Roman" w:hAnsi="Times New Roman" w:cs="Times New Roman"/>
          <w:spacing w:val="1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tantárgyak</w:t>
      </w:r>
      <w:r w:rsidRPr="00AF6062">
        <w:rPr>
          <w:rFonts w:ascii="Times New Roman" w:hAnsi="Times New Roman" w:cs="Times New Roman"/>
          <w:spacing w:val="5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oktatása</w:t>
      </w:r>
      <w:r w:rsidRPr="00AF6062">
        <w:rPr>
          <w:rFonts w:ascii="Times New Roman" w:hAnsi="Times New Roman" w:cs="Times New Roman"/>
          <w:spacing w:val="3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OPSZ=1.5</w:t>
      </w:r>
    </w:p>
    <w:p w14:paraId="02E8BEF2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67"/>
          <w:tab w:val="left" w:pos="1546"/>
        </w:tabs>
        <w:spacing w:line="276" w:lineRule="auto"/>
        <w:ind w:right="157" w:hanging="413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2.1 a) Elismert</w:t>
      </w:r>
      <w:r w:rsidRPr="00AF6062">
        <w:rPr>
          <w:rFonts w:ascii="Times New Roman" w:hAnsi="Times New Roman" w:cs="Times New Roman"/>
          <w:spacing w:val="2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(a szakmában</w:t>
      </w:r>
      <w:r w:rsidRPr="00AF6062">
        <w:rPr>
          <w:rFonts w:ascii="Times New Roman" w:hAnsi="Times New Roman" w:cs="Times New Roman"/>
          <w:spacing w:val="2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elfogadott) kiadóknál</w:t>
      </w:r>
      <w:r w:rsidRPr="00AF6062">
        <w:rPr>
          <w:rFonts w:ascii="Times New Roman" w:hAnsi="Times New Roman" w:cs="Times New Roman"/>
          <w:spacing w:val="2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megjelent,</w:t>
      </w:r>
      <w:r w:rsidRPr="00AF6062">
        <w:rPr>
          <w:rFonts w:ascii="Times New Roman" w:hAnsi="Times New Roman" w:cs="Times New Roman"/>
          <w:spacing w:val="2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referált</w:t>
      </w:r>
      <w:r w:rsidRPr="00AF6062">
        <w:rPr>
          <w:rFonts w:ascii="Times New Roman" w:hAnsi="Times New Roman" w:cs="Times New Roman"/>
          <w:spacing w:val="2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könyvek,</w:t>
      </w:r>
      <w:r w:rsidRPr="00AF6062">
        <w:rPr>
          <w:rFonts w:ascii="Times New Roman" w:hAnsi="Times New Roman" w:cs="Times New Roman"/>
          <w:spacing w:val="2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monográfiák</w:t>
      </w:r>
      <w:r w:rsidRPr="00AF6062">
        <w:rPr>
          <w:rFonts w:ascii="Times New Roman" w:hAnsi="Times New Roman" w:cs="Times New Roman"/>
          <w:spacing w:val="2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 xml:space="preserve">/ kézikönyvek: </w:t>
      </w:r>
      <w:r w:rsidRPr="00AF6062">
        <w:rPr>
          <w:rFonts w:ascii="Times New Roman" w:hAnsi="Times New Roman" w:cs="Times New Roman"/>
          <w:spacing w:val="-2"/>
          <w:sz w:val="20"/>
        </w:rPr>
        <w:t>OPSZ=1.5</w:t>
      </w:r>
    </w:p>
    <w:p w14:paraId="35F1F898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before="2"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2.1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b)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Elismert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(a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szakmában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elfogadott) kiadóknál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megjelent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könyvfejezetek:</w:t>
      </w:r>
      <w:r w:rsidRPr="00AF6062">
        <w:rPr>
          <w:rFonts w:ascii="Times New Roman" w:hAnsi="Times New Roman" w:cs="Times New Roman"/>
          <w:spacing w:val="6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OPSZ=1.5</w:t>
      </w:r>
    </w:p>
    <w:p w14:paraId="1EDABF48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52"/>
        </w:tabs>
        <w:spacing w:line="276" w:lineRule="auto"/>
        <w:ind w:left="1133" w:right="273" w:firstLine="0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2.2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proofErr w:type="spellStart"/>
      <w:r w:rsidRPr="00AF6062">
        <w:rPr>
          <w:rFonts w:ascii="Times New Roman" w:hAnsi="Times New Roman" w:cs="Times New Roman"/>
          <w:sz w:val="20"/>
        </w:rPr>
        <w:t>Acta</w:t>
      </w:r>
      <w:proofErr w:type="spellEnd"/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proofErr w:type="spellStart"/>
      <w:r w:rsidRPr="00AF6062">
        <w:rPr>
          <w:rFonts w:ascii="Times New Roman" w:hAnsi="Times New Roman" w:cs="Times New Roman"/>
          <w:sz w:val="20"/>
        </w:rPr>
        <w:t>Universitatis</w:t>
      </w:r>
      <w:proofErr w:type="spellEnd"/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proofErr w:type="spellStart"/>
      <w:r w:rsidRPr="00AF6062">
        <w:rPr>
          <w:rFonts w:ascii="Times New Roman" w:hAnsi="Times New Roman" w:cs="Times New Roman"/>
          <w:sz w:val="20"/>
        </w:rPr>
        <w:t>Sapientiae</w:t>
      </w:r>
      <w:proofErr w:type="spellEnd"/>
      <w:r w:rsidRPr="00AF6062">
        <w:rPr>
          <w:rFonts w:ascii="Times New Roman" w:hAnsi="Times New Roman" w:cs="Times New Roman"/>
          <w:sz w:val="20"/>
        </w:rPr>
        <w:t>-ban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közölt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munkák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elbírálása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minden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oktató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számára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egyformán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 xml:space="preserve">történik: </w:t>
      </w:r>
      <w:r w:rsidRPr="00AF6062">
        <w:rPr>
          <w:rFonts w:ascii="Times New Roman" w:hAnsi="Times New Roman" w:cs="Times New Roman"/>
          <w:spacing w:val="-2"/>
          <w:sz w:val="20"/>
        </w:rPr>
        <w:t>OPSZ=2.</w:t>
      </w:r>
    </w:p>
    <w:p w14:paraId="48E8F264" w14:textId="77777777" w:rsidR="00C46B41" w:rsidRPr="00AF6062" w:rsidRDefault="00D9122E" w:rsidP="00292D20">
      <w:pPr>
        <w:pStyle w:val="BodyText"/>
        <w:spacing w:before="1" w:line="276" w:lineRule="auto"/>
        <w:ind w:right="95" w:firstLine="720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Az önértékelő bizonyos részeit a kari szempontrendszer kevésbé tartja relevánsnak az oktatói minősítési pótlék- pályázatra</w:t>
      </w:r>
      <w:r w:rsidRPr="00AF6062">
        <w:rPr>
          <w:rFonts w:ascii="Times New Roman" w:hAnsi="Times New Roman" w:cs="Times New Roman"/>
          <w:spacing w:val="-1"/>
        </w:rPr>
        <w:t xml:space="preserve"> </w:t>
      </w:r>
      <w:r w:rsidRPr="00AF6062">
        <w:rPr>
          <w:rFonts w:ascii="Times New Roman" w:hAnsi="Times New Roman" w:cs="Times New Roman"/>
        </w:rPr>
        <w:t>nézve, illetve más esetekben az illető tevékenységet már a megfelelő pótlék javadalmazza, ezért a</w:t>
      </w:r>
      <w:r w:rsidRPr="00AF6062">
        <w:rPr>
          <w:rFonts w:ascii="Times New Roman" w:hAnsi="Times New Roman" w:cs="Times New Roman"/>
          <w:spacing w:val="-1"/>
        </w:rPr>
        <w:t xml:space="preserve"> </w:t>
      </w:r>
      <w:r w:rsidRPr="00AF6062">
        <w:rPr>
          <w:rFonts w:ascii="Times New Roman" w:hAnsi="Times New Roman" w:cs="Times New Roman"/>
        </w:rPr>
        <w:t>szorzó,</w:t>
      </w:r>
      <w:r w:rsidRPr="00AF6062">
        <w:rPr>
          <w:rFonts w:ascii="Times New Roman" w:hAnsi="Times New Roman" w:cs="Times New Roman"/>
          <w:spacing w:val="-3"/>
        </w:rPr>
        <w:t xml:space="preserve"> </w:t>
      </w:r>
      <w:r w:rsidRPr="00AF6062">
        <w:rPr>
          <w:rFonts w:ascii="Times New Roman" w:hAnsi="Times New Roman" w:cs="Times New Roman"/>
        </w:rPr>
        <w:t>ezen esetekben nulla értékű lesz, az alábbiak szerint (OPSZ=0):</w:t>
      </w:r>
    </w:p>
    <w:p w14:paraId="2BA7B9E0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before="1"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1.7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e)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Szakkoordinátori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tevékenység</w:t>
      </w:r>
    </w:p>
    <w:p w14:paraId="5C928E28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2.2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i)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Kritikák,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konferencia</w:t>
      </w:r>
      <w:r w:rsidRPr="00AF6062">
        <w:rPr>
          <w:rFonts w:ascii="Times New Roman" w:hAnsi="Times New Roman" w:cs="Times New Roman"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beszámolók</w:t>
      </w:r>
    </w:p>
    <w:p w14:paraId="7D646ED1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3.3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Vendégtanári,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vagy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vendégkutatói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meghívás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hazai,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külföldi elismert egyetemeken</w:t>
      </w:r>
    </w:p>
    <w:p w14:paraId="10FC4369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3.8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Nemzetközi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rendezvények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védnöki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tisztsége</w:t>
      </w:r>
    </w:p>
    <w:p w14:paraId="38B2D3CF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3.9</w:t>
      </w:r>
      <w:r w:rsidRPr="00AF6062">
        <w:rPr>
          <w:rFonts w:ascii="Times New Roman" w:hAnsi="Times New Roman" w:cs="Times New Roman"/>
          <w:spacing w:val="39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Tudományos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kutatási, szakértői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csoportok,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tagja</w:t>
      </w:r>
    </w:p>
    <w:p w14:paraId="3F747CAC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37"/>
        </w:tabs>
        <w:spacing w:line="276" w:lineRule="auto"/>
        <w:ind w:left="1237" w:hanging="104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3.11 Hazai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szakbizottsági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5"/>
          <w:sz w:val="20"/>
        </w:rPr>
        <w:t>tag</w:t>
      </w:r>
    </w:p>
    <w:p w14:paraId="72DFAF78" w14:textId="77777777" w:rsidR="00C46B41" w:rsidRPr="00AF6062" w:rsidRDefault="00D9122E" w:rsidP="00292D20">
      <w:pPr>
        <w:pStyle w:val="ListParagraph"/>
        <w:numPr>
          <w:ilvl w:val="2"/>
          <w:numId w:val="3"/>
        </w:numPr>
        <w:tabs>
          <w:tab w:val="left" w:pos="1254"/>
        </w:tabs>
        <w:spacing w:line="276" w:lineRule="auto"/>
        <w:ind w:left="1254" w:hanging="121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3.12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Nemzetközi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és/vagy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hazai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tudományos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konferencia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szervezőbizottsági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tag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(Kivéve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Sapientia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EMTE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által</w:t>
      </w:r>
    </w:p>
    <w:p w14:paraId="0A5B7865" w14:textId="77777777" w:rsidR="00C46B41" w:rsidRPr="00AF6062" w:rsidRDefault="00D9122E" w:rsidP="00292D20">
      <w:pPr>
        <w:pStyle w:val="BodyText"/>
        <w:spacing w:line="276" w:lineRule="auto"/>
        <w:ind w:left="1133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szervezett</w:t>
      </w:r>
      <w:r w:rsidRPr="00AF6062">
        <w:rPr>
          <w:rFonts w:ascii="Times New Roman" w:hAnsi="Times New Roman" w:cs="Times New Roman"/>
          <w:spacing w:val="-9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konferenciákat).</w:t>
      </w:r>
    </w:p>
    <w:p w14:paraId="72268072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589"/>
        </w:tabs>
        <w:spacing w:line="276" w:lineRule="auto"/>
        <w:ind w:left="589" w:hanging="177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pályázatok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érvényesítése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Kari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Vezetőtanács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feladata.</w:t>
      </w:r>
    </w:p>
    <w:p w14:paraId="4A1A99BD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48"/>
        </w:tabs>
        <w:spacing w:line="276" w:lineRule="auto"/>
        <w:ind w:left="412" w:right="101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3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minősítési</w:t>
      </w:r>
      <w:r w:rsidRPr="00AF6062">
        <w:rPr>
          <w:rFonts w:ascii="Times New Roman" w:hAnsi="Times New Roman" w:cs="Times New Roman"/>
          <w:spacing w:val="3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pótlék</w:t>
      </w:r>
      <w:r w:rsidRPr="00AF6062">
        <w:rPr>
          <w:rFonts w:ascii="Times New Roman" w:hAnsi="Times New Roman" w:cs="Times New Roman"/>
          <w:spacing w:val="3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odaítéléséről</w:t>
      </w:r>
      <w:r w:rsidRPr="00AF6062">
        <w:rPr>
          <w:rFonts w:ascii="Times New Roman" w:hAnsi="Times New Roman" w:cs="Times New Roman"/>
          <w:spacing w:val="3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szóló</w:t>
      </w:r>
      <w:r w:rsidRPr="00AF6062">
        <w:rPr>
          <w:rFonts w:ascii="Times New Roman" w:hAnsi="Times New Roman" w:cs="Times New Roman"/>
          <w:spacing w:val="3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végső</w:t>
      </w:r>
      <w:r w:rsidRPr="00AF6062">
        <w:rPr>
          <w:rFonts w:ascii="Times New Roman" w:hAnsi="Times New Roman" w:cs="Times New Roman"/>
          <w:spacing w:val="3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döntés</w:t>
      </w:r>
      <w:r w:rsidRPr="00AF6062">
        <w:rPr>
          <w:rFonts w:ascii="Times New Roman" w:hAnsi="Times New Roman" w:cs="Times New Roman"/>
          <w:spacing w:val="3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</w:t>
      </w:r>
      <w:r w:rsidRPr="00AF6062">
        <w:rPr>
          <w:rFonts w:ascii="Times New Roman" w:hAnsi="Times New Roman" w:cs="Times New Roman"/>
          <w:spacing w:val="3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egyetemi</w:t>
      </w:r>
      <w:r w:rsidRPr="00AF6062">
        <w:rPr>
          <w:rFonts w:ascii="Times New Roman" w:hAnsi="Times New Roman" w:cs="Times New Roman"/>
          <w:spacing w:val="3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Vezetőtanács</w:t>
      </w:r>
      <w:r w:rsidRPr="00AF6062">
        <w:rPr>
          <w:rFonts w:ascii="Times New Roman" w:hAnsi="Times New Roman" w:cs="Times New Roman"/>
          <w:spacing w:val="3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hatásköre,</w:t>
      </w:r>
      <w:r w:rsidRPr="00AF6062">
        <w:rPr>
          <w:rFonts w:ascii="Times New Roman" w:hAnsi="Times New Roman" w:cs="Times New Roman"/>
          <w:spacing w:val="3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amely</w:t>
      </w:r>
      <w:r w:rsidRPr="00AF6062">
        <w:rPr>
          <w:rFonts w:ascii="Times New Roman" w:hAnsi="Times New Roman" w:cs="Times New Roman"/>
          <w:spacing w:val="3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döntés</w:t>
      </w:r>
      <w:r w:rsidRPr="00AF6062">
        <w:rPr>
          <w:rFonts w:ascii="Times New Roman" w:hAnsi="Times New Roman" w:cs="Times New Roman"/>
          <w:spacing w:val="34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során</w:t>
      </w:r>
      <w:r w:rsidRPr="00AF6062">
        <w:rPr>
          <w:rFonts w:ascii="Times New Roman" w:hAnsi="Times New Roman" w:cs="Times New Roman"/>
          <w:spacing w:val="3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 egyetem rektora vétójoggal rendelkezik.</w:t>
      </w:r>
    </w:p>
    <w:p w14:paraId="7988B91B" w14:textId="77777777" w:rsidR="00C46B41" w:rsidRPr="00AF6062" w:rsidRDefault="00C46B41" w:rsidP="00292D20">
      <w:pPr>
        <w:pStyle w:val="ListParagraph"/>
        <w:spacing w:line="276" w:lineRule="auto"/>
        <w:rPr>
          <w:rFonts w:ascii="Times New Roman" w:hAnsi="Times New Roman" w:cs="Times New Roman"/>
          <w:sz w:val="20"/>
        </w:rPr>
        <w:sectPr w:rsidR="00C46B41" w:rsidRPr="00AF6062">
          <w:footerReference w:type="default" r:id="rId7"/>
          <w:pgSz w:w="12240" w:h="15840"/>
          <w:pgMar w:top="980" w:right="1080" w:bottom="1200" w:left="720" w:header="0" w:footer="979" w:gutter="0"/>
          <w:cols w:space="720"/>
        </w:sectPr>
      </w:pPr>
    </w:p>
    <w:p w14:paraId="0D322BA9" w14:textId="77777777" w:rsidR="00C46B41" w:rsidRPr="00AF6062" w:rsidRDefault="00D9122E" w:rsidP="00292D20">
      <w:pPr>
        <w:pStyle w:val="Heading1"/>
        <w:numPr>
          <w:ilvl w:val="0"/>
          <w:numId w:val="3"/>
        </w:numPr>
        <w:tabs>
          <w:tab w:val="left" w:pos="629"/>
        </w:tabs>
        <w:spacing w:before="40" w:line="276" w:lineRule="auto"/>
        <w:ind w:left="629" w:hanging="217"/>
        <w:jc w:val="both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  <w:spacing w:val="-2"/>
        </w:rPr>
        <w:lastRenderedPageBreak/>
        <w:t>A pályázat benyújtásának</w:t>
      </w:r>
      <w:r w:rsidRPr="00AF6062">
        <w:rPr>
          <w:rFonts w:ascii="Times New Roman" w:hAnsi="Times New Roman" w:cs="Times New Roman"/>
          <w:spacing w:val="5"/>
        </w:rPr>
        <w:t xml:space="preserve"> </w:t>
      </w:r>
      <w:r w:rsidRPr="00AF6062">
        <w:rPr>
          <w:rFonts w:ascii="Times New Roman" w:hAnsi="Times New Roman" w:cs="Times New Roman"/>
          <w:spacing w:val="-4"/>
        </w:rPr>
        <w:t>módja</w:t>
      </w:r>
    </w:p>
    <w:p w14:paraId="58C1A6C5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593"/>
        </w:tabs>
        <w:spacing w:before="233" w:line="276" w:lineRule="auto"/>
        <w:ind w:left="593" w:hanging="181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többletjuttatásért</w:t>
      </w:r>
      <w:r w:rsidRPr="00AF6062">
        <w:rPr>
          <w:rFonts w:ascii="Times New Roman" w:hAnsi="Times New Roman" w:cs="Times New Roman"/>
          <w:spacing w:val="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benyújtott</w:t>
      </w:r>
      <w:r w:rsidRPr="00AF6062">
        <w:rPr>
          <w:rFonts w:ascii="Times New Roman" w:hAnsi="Times New Roman" w:cs="Times New Roman"/>
          <w:spacing w:val="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pályázatnak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tartalmaznia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kell:</w:t>
      </w:r>
    </w:p>
    <w:p w14:paraId="1827AC22" w14:textId="77777777" w:rsidR="00C46B41" w:rsidRPr="00AF6062" w:rsidRDefault="00D9122E" w:rsidP="00292D20">
      <w:pPr>
        <w:pStyle w:val="ListParagraph"/>
        <w:numPr>
          <w:ilvl w:val="0"/>
          <w:numId w:val="2"/>
        </w:numPr>
        <w:tabs>
          <w:tab w:val="left" w:pos="517"/>
        </w:tabs>
        <w:spacing w:before="61" w:line="276" w:lineRule="auto"/>
        <w:ind w:left="517" w:hanging="105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Típuskérvényt,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melyeket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pályázó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oktató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kitölt,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karok honlapján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közzétett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formátum</w:t>
      </w:r>
      <w:r w:rsidRPr="00AF6062">
        <w:rPr>
          <w:rFonts w:ascii="Times New Roman" w:hAnsi="Times New Roman" w:cs="Times New Roman"/>
          <w:spacing w:val="-4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szerint.</w:t>
      </w:r>
    </w:p>
    <w:p w14:paraId="450362A7" w14:textId="77777777" w:rsidR="00C46B41" w:rsidRPr="00AF6062" w:rsidRDefault="00D9122E" w:rsidP="00292D20">
      <w:pPr>
        <w:pStyle w:val="ListParagraph"/>
        <w:numPr>
          <w:ilvl w:val="0"/>
          <w:numId w:val="2"/>
        </w:numPr>
        <w:tabs>
          <w:tab w:val="left" w:pos="526"/>
        </w:tabs>
        <w:spacing w:line="276" w:lineRule="auto"/>
        <w:ind w:right="97" w:firstLine="0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Kitöltött Önértékelési lap (Melléklet), amelyben az egyes pontszámokat igazoló publikációk, művek, kutatási munkák és eredmények pontos adatai, hozzáférhetőségei is szerepelnek (letölthető formanyomtatvány szerint, a KPIOR rendszerből generált dokumentumokkal alátámasztva)</w:t>
      </w:r>
    </w:p>
    <w:p w14:paraId="2DEC7364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10"/>
        </w:tabs>
        <w:spacing w:before="2" w:line="276" w:lineRule="auto"/>
        <w:ind w:left="610" w:hanging="198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benyújtási határidőt,</w:t>
      </w:r>
      <w:r w:rsidRPr="00AF6062">
        <w:rPr>
          <w:rFonts w:ascii="Times New Roman" w:hAnsi="Times New Roman" w:cs="Times New Roman"/>
          <w:spacing w:val="5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pályázati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feltételrendszert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kar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honlapja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kiemelten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közli.</w:t>
      </w:r>
    </w:p>
    <w:p w14:paraId="63138B2F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589"/>
        </w:tabs>
        <w:spacing w:line="276" w:lineRule="auto"/>
        <w:ind w:left="589" w:hanging="177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2"/>
          <w:sz w:val="20"/>
        </w:rPr>
        <w:t>A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pályázatok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tanszék</w:t>
      </w:r>
      <w:r w:rsidRPr="00AF6062">
        <w:rPr>
          <w:rFonts w:ascii="Times New Roman" w:hAnsi="Times New Roman" w:cs="Times New Roman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előtti</w:t>
      </w:r>
      <w:r w:rsidRPr="00AF6062">
        <w:rPr>
          <w:rFonts w:ascii="Times New Roman" w:hAnsi="Times New Roman" w:cs="Times New Roman"/>
          <w:spacing w:val="1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bemutatása</w:t>
      </w:r>
      <w:r w:rsidRPr="00AF6062">
        <w:rPr>
          <w:rFonts w:ascii="Times New Roman" w:hAnsi="Times New Roman" w:cs="Times New Roman"/>
          <w:spacing w:val="3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kizáró</w:t>
      </w:r>
      <w:r w:rsidRPr="00AF6062">
        <w:rPr>
          <w:rFonts w:ascii="Times New Roman" w:hAnsi="Times New Roman" w:cs="Times New Roman"/>
          <w:spacing w:val="2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követelmény.</w:t>
      </w:r>
    </w:p>
    <w:p w14:paraId="7FCF6B54" w14:textId="77777777" w:rsidR="00C46B41" w:rsidRPr="00AF6062" w:rsidRDefault="00D9122E" w:rsidP="00292D20">
      <w:pPr>
        <w:pStyle w:val="ListParagraph"/>
        <w:numPr>
          <w:ilvl w:val="1"/>
          <w:numId w:val="3"/>
        </w:numPr>
        <w:tabs>
          <w:tab w:val="left" w:pos="660"/>
        </w:tabs>
        <w:spacing w:line="276" w:lineRule="auto"/>
        <w:ind w:left="412" w:right="95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 tanszékvezetők által ellenjegyzett és a tanszék előtt bemutatott pályázatokat elektronikus formában, illetve a tanszékgyűlésen készült jegyzőkönyvet és a tanszékvezető által aláírt típuskérvényt nyomtatott formában a Dékáni hivatalban kell leadni.</w:t>
      </w:r>
    </w:p>
    <w:p w14:paraId="53556CE0" w14:textId="77777777" w:rsidR="00C46B41" w:rsidRPr="00AF6062" w:rsidRDefault="00C46B41" w:rsidP="00292D20">
      <w:pPr>
        <w:pStyle w:val="BodyText"/>
        <w:spacing w:before="215" w:line="276" w:lineRule="auto"/>
        <w:ind w:left="0"/>
        <w:rPr>
          <w:rFonts w:ascii="Times New Roman" w:hAnsi="Times New Roman" w:cs="Times New Roman"/>
        </w:rPr>
      </w:pPr>
    </w:p>
    <w:p w14:paraId="0F3EB4DB" w14:textId="77777777" w:rsidR="00C46B41" w:rsidRPr="00AF6062" w:rsidRDefault="00D9122E" w:rsidP="00292D20">
      <w:pPr>
        <w:pStyle w:val="Heading1"/>
        <w:numPr>
          <w:ilvl w:val="0"/>
          <w:numId w:val="3"/>
        </w:numPr>
        <w:tabs>
          <w:tab w:val="left" w:pos="629"/>
        </w:tabs>
        <w:spacing w:before="0" w:line="276" w:lineRule="auto"/>
        <w:ind w:left="629" w:hanging="217"/>
        <w:jc w:val="both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Egyéb</w:t>
      </w:r>
      <w:r w:rsidRPr="00AF6062">
        <w:rPr>
          <w:rFonts w:ascii="Times New Roman" w:hAnsi="Times New Roman" w:cs="Times New Roman"/>
          <w:spacing w:val="-5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rendelkezések</w:t>
      </w:r>
    </w:p>
    <w:p w14:paraId="73ACE31D" w14:textId="77777777" w:rsidR="00C46B41" w:rsidRPr="00AF6062" w:rsidRDefault="00D9122E" w:rsidP="00292D20">
      <w:pPr>
        <w:pStyle w:val="ListParagraph"/>
        <w:numPr>
          <w:ilvl w:val="0"/>
          <w:numId w:val="1"/>
        </w:numPr>
        <w:tabs>
          <w:tab w:val="left" w:pos="598"/>
        </w:tabs>
        <w:spacing w:before="235" w:line="276" w:lineRule="auto"/>
        <w:ind w:right="98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 Kari oktatói minősítési keret elosztása a Tanszékek között, azok pályázati joggal rendelkező oktatói létszámával arányosan történik. Az egyes Tanszékek által - alacsony számú beérkezett vagy érvénytelen pályázatok miatt - fel nem használt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keretösszeg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Kari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Vezetőtanács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hatáskörébe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kerül,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szabályzat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1.f.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pontjában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meghatározott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felhasználás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végett.</w:t>
      </w:r>
    </w:p>
    <w:p w14:paraId="4A91BA28" w14:textId="77777777" w:rsidR="00C46B41" w:rsidRPr="00AF6062" w:rsidRDefault="00D9122E" w:rsidP="00292D20">
      <w:pPr>
        <w:pStyle w:val="ListParagraph"/>
        <w:numPr>
          <w:ilvl w:val="0"/>
          <w:numId w:val="1"/>
        </w:numPr>
        <w:tabs>
          <w:tab w:val="left" w:pos="599"/>
        </w:tabs>
        <w:spacing w:before="163" w:line="276" w:lineRule="auto"/>
        <w:ind w:right="100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Csak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azon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pályázatok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kerülnek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elbírálásra,</w:t>
      </w:r>
      <w:r w:rsidRPr="00AF6062">
        <w:rPr>
          <w:rFonts w:ascii="Times New Roman" w:hAnsi="Times New Roman" w:cs="Times New Roman"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amelyek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esetén</w:t>
      </w:r>
      <w:r w:rsidRPr="00AF6062">
        <w:rPr>
          <w:rFonts w:ascii="Times New Roman" w:hAnsi="Times New Roman" w:cs="Times New Roman"/>
          <w:spacing w:val="-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Szenátus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1817/2016.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02.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05.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határozatának</w:t>
      </w:r>
      <w:r w:rsidRPr="00AF6062">
        <w:rPr>
          <w:rFonts w:ascii="Times New Roman" w:hAnsi="Times New Roman" w:cs="Times New Roman"/>
          <w:spacing w:val="-1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9.</w:t>
      </w:r>
      <w:r w:rsidRPr="00AF6062">
        <w:rPr>
          <w:rFonts w:ascii="Times New Roman" w:hAnsi="Times New Roman" w:cs="Times New Roman"/>
          <w:spacing w:val="-1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mellékletében megfogalmazott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„Oktatók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felmérési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kritériumai”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dokumentum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szerint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kiszámolt,</w:t>
      </w:r>
      <w:r w:rsidRPr="00AF6062">
        <w:rPr>
          <w:rFonts w:ascii="Times New Roman" w:hAnsi="Times New Roman" w:cs="Times New Roman"/>
          <w:spacing w:val="-6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</w:t>
      </w:r>
      <w:r w:rsidRPr="00AF6062">
        <w:rPr>
          <w:rFonts w:ascii="Times New Roman" w:hAnsi="Times New Roman" w:cs="Times New Roman"/>
          <w:spacing w:val="-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tanszékvezető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által</w:t>
      </w:r>
      <w:r w:rsidRPr="00AF6062">
        <w:rPr>
          <w:rFonts w:ascii="Times New Roman" w:hAnsi="Times New Roman" w:cs="Times New Roman"/>
          <w:spacing w:val="-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tanúsított</w:t>
      </w:r>
      <w:r w:rsidRPr="00AF6062">
        <w:rPr>
          <w:rFonts w:ascii="Times New Roman" w:hAnsi="Times New Roman" w:cs="Times New Roman"/>
          <w:spacing w:val="-10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pontjai az alábbi táblázatban foglalt értékeknél nagyobbak:</w:t>
      </w:r>
    </w:p>
    <w:p w14:paraId="539F7CA7" w14:textId="77777777" w:rsidR="00C46B41" w:rsidRPr="00AF6062" w:rsidRDefault="00C46B41" w:rsidP="00292D20">
      <w:pPr>
        <w:pStyle w:val="BodyText"/>
        <w:spacing w:before="5" w:line="276" w:lineRule="auto"/>
        <w:ind w:left="0"/>
        <w:rPr>
          <w:rFonts w:ascii="Times New Roman" w:hAnsi="Times New Roman" w:cs="Times New Roman"/>
          <w:sz w:val="19"/>
        </w:rPr>
      </w:pPr>
    </w:p>
    <w:tbl>
      <w:tblPr>
        <w:tblW w:w="0" w:type="auto"/>
        <w:tblInd w:w="10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9"/>
        <w:gridCol w:w="3421"/>
      </w:tblGrid>
      <w:tr w:rsidR="00C46B41" w:rsidRPr="00AF6062" w14:paraId="486DF8EE" w14:textId="77777777">
        <w:trPr>
          <w:trHeight w:val="719"/>
        </w:trPr>
        <w:tc>
          <w:tcPr>
            <w:tcW w:w="5219" w:type="dxa"/>
          </w:tcPr>
          <w:p w14:paraId="287DF0A1" w14:textId="77777777" w:rsidR="00C46B41" w:rsidRPr="00AF6062" w:rsidRDefault="00C46B41" w:rsidP="00292D20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421" w:type="dxa"/>
          </w:tcPr>
          <w:p w14:paraId="028521CA" w14:textId="77777777" w:rsidR="00C46B41" w:rsidRPr="00AF6062" w:rsidRDefault="00D9122E" w:rsidP="00292D20">
            <w:pPr>
              <w:pStyle w:val="TableParagraph"/>
              <w:spacing w:before="5" w:line="276" w:lineRule="auto"/>
              <w:ind w:left="762" w:hanging="639"/>
              <w:jc w:val="both"/>
              <w:rPr>
                <w:rFonts w:ascii="Times New Roman" w:hAnsi="Times New Roman" w:cs="Times New Roman"/>
                <w:sz w:val="20"/>
              </w:rPr>
            </w:pP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Minimális pontszámok oktatói</w:t>
            </w:r>
            <w:r w:rsidRPr="00AF6062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 xml:space="preserve">pótlékra </w:t>
            </w:r>
            <w:r w:rsidRPr="00AF6062">
              <w:rPr>
                <w:rFonts w:ascii="Times New Roman" w:hAnsi="Times New Roman" w:cs="Times New Roman"/>
                <w:sz w:val="20"/>
              </w:rPr>
              <w:t>leadott pályázat esetén</w:t>
            </w:r>
          </w:p>
        </w:tc>
      </w:tr>
      <w:tr w:rsidR="00C46B41" w:rsidRPr="00AF6062" w14:paraId="17B905DF" w14:textId="77777777">
        <w:trPr>
          <w:trHeight w:val="720"/>
        </w:trPr>
        <w:tc>
          <w:tcPr>
            <w:tcW w:w="5219" w:type="dxa"/>
          </w:tcPr>
          <w:p w14:paraId="3DF3A54B" w14:textId="77777777" w:rsidR="00C46B41" w:rsidRPr="00AF6062" w:rsidRDefault="00D9122E" w:rsidP="00292D20">
            <w:pPr>
              <w:pStyle w:val="TableParagraph"/>
              <w:spacing w:before="1" w:line="276" w:lineRule="auto"/>
              <w:ind w:left="112"/>
              <w:jc w:val="both"/>
              <w:rPr>
                <w:rFonts w:ascii="Times New Roman" w:hAnsi="Times New Roman" w:cs="Times New Roman"/>
                <w:sz w:val="20"/>
              </w:rPr>
            </w:pP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Oktatással kapcsolatos</w:t>
            </w:r>
            <w:r w:rsidRPr="00AF6062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tevékenységek</w:t>
            </w:r>
          </w:p>
        </w:tc>
        <w:tc>
          <w:tcPr>
            <w:tcW w:w="3421" w:type="dxa"/>
          </w:tcPr>
          <w:p w14:paraId="47190F21" w14:textId="77777777" w:rsidR="00C46B41" w:rsidRPr="00AF6062" w:rsidRDefault="00D9122E" w:rsidP="00292D20">
            <w:pPr>
              <w:pStyle w:val="TableParagraph"/>
              <w:spacing w:line="276" w:lineRule="auto"/>
              <w:ind w:left="27"/>
              <w:jc w:val="both"/>
              <w:rPr>
                <w:rFonts w:ascii="Times New Roman" w:hAnsi="Times New Roman" w:cs="Times New Roman"/>
              </w:rPr>
            </w:pPr>
            <w:r w:rsidRPr="00AF6062">
              <w:rPr>
                <w:rFonts w:ascii="Times New Roman" w:hAnsi="Times New Roman" w:cs="Times New Roman"/>
              </w:rPr>
              <w:t>75</w:t>
            </w:r>
            <w:r w:rsidRPr="00AF606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AF6062">
              <w:rPr>
                <w:rFonts w:ascii="Times New Roman" w:hAnsi="Times New Roman" w:cs="Times New Roman"/>
                <w:spacing w:val="-4"/>
              </w:rPr>
              <w:t>pont</w:t>
            </w:r>
          </w:p>
          <w:p w14:paraId="27663982" w14:textId="77777777" w:rsidR="00C46B41" w:rsidRPr="00AF6062" w:rsidRDefault="00D9122E" w:rsidP="00292D20">
            <w:pPr>
              <w:pStyle w:val="TableParagraph"/>
              <w:spacing w:line="276" w:lineRule="auto"/>
              <w:ind w:left="27" w:right="9"/>
              <w:jc w:val="both"/>
              <w:rPr>
                <w:rFonts w:ascii="Times New Roman" w:hAnsi="Times New Roman" w:cs="Times New Roman"/>
                <w:sz w:val="14"/>
              </w:rPr>
            </w:pP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(H</w:t>
            </w:r>
            <w:proofErr w:type="gramStart"/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28)</w:t>
            </w:r>
            <w:r w:rsidRPr="00AF6062">
              <w:rPr>
                <w:rFonts w:ascii="Times New Roman" w:hAnsi="Times New Roman" w:cs="Times New Roman"/>
                <w:spacing w:val="-2"/>
                <w:sz w:val="14"/>
              </w:rPr>
              <w:t>*</w:t>
            </w:r>
            <w:proofErr w:type="gramEnd"/>
          </w:p>
        </w:tc>
      </w:tr>
      <w:tr w:rsidR="00C46B41" w:rsidRPr="00AF6062" w14:paraId="60E340E9" w14:textId="77777777">
        <w:trPr>
          <w:trHeight w:val="957"/>
        </w:trPr>
        <w:tc>
          <w:tcPr>
            <w:tcW w:w="5219" w:type="dxa"/>
          </w:tcPr>
          <w:p w14:paraId="30230717" w14:textId="77777777" w:rsidR="00C46B41" w:rsidRPr="00AF6062" w:rsidRDefault="00D9122E" w:rsidP="00292D20">
            <w:pPr>
              <w:pStyle w:val="TableParagraph"/>
              <w:spacing w:before="2" w:line="276" w:lineRule="auto"/>
              <w:ind w:left="112" w:right="93"/>
              <w:jc w:val="both"/>
              <w:rPr>
                <w:rFonts w:ascii="Times New Roman" w:hAnsi="Times New Roman" w:cs="Times New Roman"/>
                <w:sz w:val="20"/>
              </w:rPr>
            </w:pPr>
            <w:r w:rsidRPr="00AF6062">
              <w:rPr>
                <w:rFonts w:ascii="Times New Roman" w:hAnsi="Times New Roman" w:cs="Times New Roman"/>
                <w:sz w:val="20"/>
              </w:rPr>
              <w:t xml:space="preserve">Tudományos kutatással/művészi alkotással és egyéb szakmai </w:t>
            </w: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 xml:space="preserve">tevékenységgel kapcsolatos </w:t>
            </w:r>
            <w:proofErr w:type="gramStart"/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eredmények</w:t>
            </w:r>
            <w:proofErr w:type="gramEnd"/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 xml:space="preserve"> valamint nemzetközi </w:t>
            </w:r>
            <w:r w:rsidRPr="00AF6062">
              <w:rPr>
                <w:rFonts w:ascii="Times New Roman" w:hAnsi="Times New Roman" w:cs="Times New Roman"/>
                <w:sz w:val="20"/>
              </w:rPr>
              <w:t>és hazai elismerés</w:t>
            </w:r>
          </w:p>
        </w:tc>
        <w:tc>
          <w:tcPr>
            <w:tcW w:w="3421" w:type="dxa"/>
          </w:tcPr>
          <w:p w14:paraId="4AD3D758" w14:textId="77777777" w:rsidR="00C46B41" w:rsidRPr="00AF6062" w:rsidRDefault="00D9122E" w:rsidP="00292D20">
            <w:pPr>
              <w:pStyle w:val="TableParagraph"/>
              <w:spacing w:line="276" w:lineRule="auto"/>
              <w:ind w:left="27" w:right="5"/>
              <w:jc w:val="both"/>
              <w:rPr>
                <w:rFonts w:ascii="Times New Roman" w:hAnsi="Times New Roman" w:cs="Times New Roman"/>
              </w:rPr>
            </w:pPr>
            <w:r w:rsidRPr="00AF6062">
              <w:rPr>
                <w:rFonts w:ascii="Times New Roman" w:hAnsi="Times New Roman" w:cs="Times New Roman"/>
              </w:rPr>
              <w:t>25</w:t>
            </w:r>
            <w:r w:rsidRPr="00AF606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AF6062">
              <w:rPr>
                <w:rFonts w:ascii="Times New Roman" w:hAnsi="Times New Roman" w:cs="Times New Roman"/>
                <w:spacing w:val="-4"/>
              </w:rPr>
              <w:t>pont</w:t>
            </w:r>
          </w:p>
          <w:p w14:paraId="3BF92A94" w14:textId="77777777" w:rsidR="00C46B41" w:rsidRPr="00AF6062" w:rsidRDefault="00D9122E" w:rsidP="00292D20">
            <w:pPr>
              <w:pStyle w:val="TableParagraph"/>
              <w:spacing w:line="276" w:lineRule="auto"/>
              <w:ind w:left="27" w:right="10"/>
              <w:jc w:val="both"/>
              <w:rPr>
                <w:rFonts w:ascii="Times New Roman" w:hAnsi="Times New Roman" w:cs="Times New Roman"/>
                <w:sz w:val="13"/>
              </w:rPr>
            </w:pP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(H74+H</w:t>
            </w:r>
            <w:proofErr w:type="gramStart"/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112)</w:t>
            </w:r>
            <w:r w:rsidRPr="00AF6062">
              <w:rPr>
                <w:rFonts w:ascii="Times New Roman" w:hAnsi="Times New Roman" w:cs="Times New Roman"/>
                <w:spacing w:val="-2"/>
                <w:sz w:val="13"/>
              </w:rPr>
              <w:t>*</w:t>
            </w:r>
            <w:proofErr w:type="gramEnd"/>
          </w:p>
        </w:tc>
      </w:tr>
      <w:tr w:rsidR="00C46B41" w:rsidRPr="00AF6062" w14:paraId="347F2C70" w14:textId="77777777">
        <w:trPr>
          <w:trHeight w:val="722"/>
        </w:trPr>
        <w:tc>
          <w:tcPr>
            <w:tcW w:w="5219" w:type="dxa"/>
          </w:tcPr>
          <w:p w14:paraId="093E1FFC" w14:textId="77777777" w:rsidR="00C46B41" w:rsidRPr="00AF6062" w:rsidRDefault="00D9122E" w:rsidP="00292D20">
            <w:pPr>
              <w:pStyle w:val="TableParagraph"/>
              <w:spacing w:before="7" w:line="276" w:lineRule="auto"/>
              <w:ind w:left="112" w:right="868"/>
              <w:jc w:val="both"/>
              <w:rPr>
                <w:rFonts w:ascii="Times New Roman" w:hAnsi="Times New Roman" w:cs="Times New Roman"/>
                <w:sz w:val="20"/>
              </w:rPr>
            </w:pPr>
            <w:r w:rsidRPr="00AF6062">
              <w:rPr>
                <w:rFonts w:ascii="Times New Roman" w:hAnsi="Times New Roman" w:cs="Times New Roman"/>
                <w:sz w:val="20"/>
              </w:rPr>
              <w:t>Akadémiai</w:t>
            </w:r>
            <w:r w:rsidRPr="00AF6062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AF6062">
              <w:rPr>
                <w:rFonts w:ascii="Times New Roman" w:hAnsi="Times New Roman" w:cs="Times New Roman"/>
                <w:sz w:val="20"/>
              </w:rPr>
              <w:t>közösségen</w:t>
            </w:r>
            <w:r w:rsidRPr="00AF6062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AF6062">
              <w:rPr>
                <w:rFonts w:ascii="Times New Roman" w:hAnsi="Times New Roman" w:cs="Times New Roman"/>
                <w:sz w:val="20"/>
              </w:rPr>
              <w:t>belül</w:t>
            </w:r>
            <w:r w:rsidRPr="00AF6062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AF6062">
              <w:rPr>
                <w:rFonts w:ascii="Times New Roman" w:hAnsi="Times New Roman" w:cs="Times New Roman"/>
                <w:sz w:val="20"/>
              </w:rPr>
              <w:t>folytatott,</w:t>
            </w:r>
            <w:r w:rsidRPr="00AF6062">
              <w:rPr>
                <w:rFonts w:ascii="Times New Roman" w:hAnsi="Times New Roman" w:cs="Times New Roman"/>
                <w:spacing w:val="-12"/>
                <w:sz w:val="20"/>
              </w:rPr>
              <w:t xml:space="preserve"> </w:t>
            </w:r>
            <w:r w:rsidRPr="00AF6062">
              <w:rPr>
                <w:rFonts w:ascii="Times New Roman" w:hAnsi="Times New Roman" w:cs="Times New Roman"/>
                <w:sz w:val="20"/>
              </w:rPr>
              <w:t>az</w:t>
            </w:r>
            <w:r w:rsidRPr="00AF6062">
              <w:rPr>
                <w:rFonts w:ascii="Times New Roman" w:hAnsi="Times New Roman" w:cs="Times New Roman"/>
                <w:spacing w:val="-11"/>
                <w:sz w:val="20"/>
              </w:rPr>
              <w:t xml:space="preserve"> </w:t>
            </w:r>
            <w:r w:rsidRPr="00AF6062">
              <w:rPr>
                <w:rFonts w:ascii="Times New Roman" w:hAnsi="Times New Roman" w:cs="Times New Roman"/>
                <w:sz w:val="20"/>
              </w:rPr>
              <w:t>intézmény fejlesztését szolgáló tevékenység</w:t>
            </w:r>
          </w:p>
        </w:tc>
        <w:tc>
          <w:tcPr>
            <w:tcW w:w="3421" w:type="dxa"/>
          </w:tcPr>
          <w:p w14:paraId="2F5DCB42" w14:textId="77777777" w:rsidR="00C46B41" w:rsidRPr="00AF6062" w:rsidRDefault="00D9122E" w:rsidP="00292D20">
            <w:pPr>
              <w:pStyle w:val="TableParagraph"/>
              <w:spacing w:line="276" w:lineRule="auto"/>
              <w:ind w:left="27"/>
              <w:jc w:val="both"/>
              <w:rPr>
                <w:rFonts w:ascii="Times New Roman" w:hAnsi="Times New Roman" w:cs="Times New Roman"/>
              </w:rPr>
            </w:pPr>
            <w:r w:rsidRPr="00AF6062">
              <w:rPr>
                <w:rFonts w:ascii="Times New Roman" w:hAnsi="Times New Roman" w:cs="Times New Roman"/>
              </w:rPr>
              <w:t>20</w:t>
            </w:r>
            <w:r w:rsidRPr="00AF6062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AF6062">
              <w:rPr>
                <w:rFonts w:ascii="Times New Roman" w:hAnsi="Times New Roman" w:cs="Times New Roman"/>
                <w:spacing w:val="-4"/>
              </w:rPr>
              <w:t>pont</w:t>
            </w:r>
          </w:p>
          <w:p w14:paraId="3C4B6C1B" w14:textId="77777777" w:rsidR="00C46B41" w:rsidRPr="00AF6062" w:rsidRDefault="00D9122E" w:rsidP="00292D20">
            <w:pPr>
              <w:pStyle w:val="TableParagraph"/>
              <w:spacing w:line="276" w:lineRule="auto"/>
              <w:ind w:left="27" w:right="12"/>
              <w:jc w:val="both"/>
              <w:rPr>
                <w:rFonts w:ascii="Times New Roman" w:hAnsi="Times New Roman" w:cs="Times New Roman"/>
                <w:sz w:val="13"/>
              </w:rPr>
            </w:pPr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(H</w:t>
            </w:r>
            <w:proofErr w:type="gramStart"/>
            <w:r w:rsidRPr="00AF6062">
              <w:rPr>
                <w:rFonts w:ascii="Times New Roman" w:hAnsi="Times New Roman" w:cs="Times New Roman"/>
                <w:spacing w:val="-2"/>
                <w:sz w:val="20"/>
              </w:rPr>
              <w:t>133)</w:t>
            </w:r>
            <w:r w:rsidRPr="00AF6062">
              <w:rPr>
                <w:rFonts w:ascii="Times New Roman" w:hAnsi="Times New Roman" w:cs="Times New Roman"/>
                <w:spacing w:val="-2"/>
                <w:sz w:val="13"/>
              </w:rPr>
              <w:t>*</w:t>
            </w:r>
            <w:proofErr w:type="gramEnd"/>
          </w:p>
        </w:tc>
      </w:tr>
    </w:tbl>
    <w:p w14:paraId="0DD89C5B" w14:textId="77777777" w:rsidR="00C46B41" w:rsidRPr="00AF6062" w:rsidRDefault="00D9122E" w:rsidP="00292D20">
      <w:pPr>
        <w:pStyle w:val="BodyText"/>
        <w:spacing w:before="4" w:line="276" w:lineRule="auto"/>
        <w:ind w:left="306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  <w:spacing w:val="-2"/>
        </w:rPr>
        <w:t>*- a</w:t>
      </w:r>
      <w:r w:rsidRPr="00AF6062">
        <w:rPr>
          <w:rFonts w:ascii="Times New Roman" w:hAnsi="Times New Roman" w:cs="Times New Roman"/>
          <w:spacing w:val="-1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mellékelt</w:t>
      </w:r>
      <w:r w:rsidRPr="00AF6062">
        <w:rPr>
          <w:rFonts w:ascii="Times New Roman" w:hAnsi="Times New Roman" w:cs="Times New Roman"/>
          <w:spacing w:val="-1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Önértékelési</w:t>
      </w:r>
      <w:r w:rsidRPr="00AF6062">
        <w:rPr>
          <w:rFonts w:ascii="Times New Roman" w:hAnsi="Times New Roman" w:cs="Times New Roman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adatlap</w:t>
      </w:r>
      <w:r w:rsidRPr="00AF6062">
        <w:rPr>
          <w:rFonts w:ascii="Times New Roman" w:hAnsi="Times New Roman" w:cs="Times New Roman"/>
          <w:spacing w:val="1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(</w:t>
      </w:r>
      <w:proofErr w:type="spellStart"/>
      <w:r w:rsidRPr="00AF6062">
        <w:rPr>
          <w:rFonts w:ascii="Times New Roman" w:hAnsi="Times New Roman" w:cs="Times New Roman"/>
          <w:spacing w:val="-2"/>
        </w:rPr>
        <w:t>xls</w:t>
      </w:r>
      <w:proofErr w:type="spellEnd"/>
      <w:r w:rsidRPr="00AF6062">
        <w:rPr>
          <w:rFonts w:ascii="Times New Roman" w:hAnsi="Times New Roman" w:cs="Times New Roman"/>
          <w:spacing w:val="-2"/>
        </w:rPr>
        <w:t>)</w:t>
      </w:r>
      <w:r w:rsidRPr="00AF6062">
        <w:rPr>
          <w:rFonts w:ascii="Times New Roman" w:hAnsi="Times New Roman" w:cs="Times New Roman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cellaszáma</w:t>
      </w:r>
    </w:p>
    <w:p w14:paraId="49F31677" w14:textId="77777777" w:rsidR="00C46B41" w:rsidRPr="00AF6062" w:rsidRDefault="00D9122E" w:rsidP="00292D20">
      <w:pPr>
        <w:pStyle w:val="BodyText"/>
        <w:spacing w:before="241"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Egy</w:t>
      </w:r>
      <w:r w:rsidRPr="00AF6062">
        <w:rPr>
          <w:rFonts w:ascii="Times New Roman" w:hAnsi="Times New Roman" w:cs="Times New Roman"/>
          <w:spacing w:val="-12"/>
        </w:rPr>
        <w:t xml:space="preserve"> </w:t>
      </w:r>
      <w:r w:rsidRPr="00AF6062">
        <w:rPr>
          <w:rFonts w:ascii="Times New Roman" w:hAnsi="Times New Roman" w:cs="Times New Roman"/>
        </w:rPr>
        <w:t>pályázat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csak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abban</w:t>
      </w:r>
      <w:r w:rsidRPr="00AF6062">
        <w:rPr>
          <w:rFonts w:ascii="Times New Roman" w:hAnsi="Times New Roman" w:cs="Times New Roman"/>
          <w:spacing w:val="-12"/>
        </w:rPr>
        <w:t xml:space="preserve"> </w:t>
      </w:r>
      <w:r w:rsidRPr="00AF6062">
        <w:rPr>
          <w:rFonts w:ascii="Times New Roman" w:hAnsi="Times New Roman" w:cs="Times New Roman"/>
        </w:rPr>
        <w:t>az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esetben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érvényes,</w:t>
      </w:r>
      <w:r w:rsidRPr="00AF6062">
        <w:rPr>
          <w:rFonts w:ascii="Times New Roman" w:hAnsi="Times New Roman" w:cs="Times New Roman"/>
          <w:spacing w:val="-12"/>
        </w:rPr>
        <w:t xml:space="preserve"> </w:t>
      </w:r>
      <w:r w:rsidRPr="00AF6062">
        <w:rPr>
          <w:rFonts w:ascii="Times New Roman" w:hAnsi="Times New Roman" w:cs="Times New Roman"/>
        </w:rPr>
        <w:t>ha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mindhárom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fenti</w:t>
      </w:r>
      <w:r w:rsidRPr="00AF6062">
        <w:rPr>
          <w:rFonts w:ascii="Times New Roman" w:hAnsi="Times New Roman" w:cs="Times New Roman"/>
          <w:spacing w:val="-12"/>
        </w:rPr>
        <w:t xml:space="preserve"> </w:t>
      </w:r>
      <w:r w:rsidRPr="00AF6062">
        <w:rPr>
          <w:rFonts w:ascii="Times New Roman" w:hAnsi="Times New Roman" w:cs="Times New Roman"/>
        </w:rPr>
        <w:t>szempont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szerint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</w:rPr>
        <w:t>eléri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a</w:t>
      </w:r>
      <w:r w:rsidRPr="00AF6062">
        <w:rPr>
          <w:rFonts w:ascii="Times New Roman" w:hAnsi="Times New Roman" w:cs="Times New Roman"/>
          <w:spacing w:val="-12"/>
        </w:rPr>
        <w:t xml:space="preserve"> </w:t>
      </w:r>
      <w:r w:rsidRPr="00AF6062">
        <w:rPr>
          <w:rFonts w:ascii="Times New Roman" w:hAnsi="Times New Roman" w:cs="Times New Roman"/>
        </w:rPr>
        <w:t>minimális</w:t>
      </w:r>
      <w:r w:rsidRPr="00AF6062">
        <w:rPr>
          <w:rFonts w:ascii="Times New Roman" w:hAnsi="Times New Roman" w:cs="Times New Roman"/>
          <w:spacing w:val="-11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pontszámot.</w:t>
      </w:r>
    </w:p>
    <w:p w14:paraId="0DB1B10B" w14:textId="77777777" w:rsidR="00C46B41" w:rsidRPr="00AF6062" w:rsidRDefault="00D9122E" w:rsidP="00292D20">
      <w:pPr>
        <w:pStyle w:val="BodyText"/>
        <w:spacing w:line="276" w:lineRule="auto"/>
        <w:ind w:right="102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 xml:space="preserve">A pályázók által kitöltött Önértékelési adatlapokat a tanszékvezetők véglegesítik (ellenőrizve a pontszámokat, kitöltve a H oszlopot „Teljesítés tanszékvezető értékelése szerint”. A „4.13 Kari feladatok teljesítése” (I139) illetve a “4.3 Egyetem/kar/szak </w:t>
      </w:r>
      <w:proofErr w:type="spellStart"/>
      <w:r w:rsidRPr="00AF6062">
        <w:rPr>
          <w:rFonts w:ascii="Times New Roman" w:hAnsi="Times New Roman" w:cs="Times New Roman"/>
        </w:rPr>
        <w:t>arculatának</w:t>
      </w:r>
      <w:proofErr w:type="spellEnd"/>
      <w:r w:rsidRPr="00AF6062">
        <w:rPr>
          <w:rFonts w:ascii="Times New Roman" w:hAnsi="Times New Roman" w:cs="Times New Roman"/>
        </w:rPr>
        <w:t xml:space="preserve"> kialakításában kifejtett tevékenység” (H115) pontok ellenőrzése során a tanszékvezető a dékánnal, valamint a „4.14 Egyetemi feladatok teljesítése” (I140) pont esetében a rektorral egyeztet.</w:t>
      </w:r>
    </w:p>
    <w:p w14:paraId="74E1B65B" w14:textId="77777777" w:rsidR="00C46B41" w:rsidRPr="00AF6062" w:rsidRDefault="00D9122E" w:rsidP="00292D20">
      <w:pPr>
        <w:pStyle w:val="ListParagraph"/>
        <w:numPr>
          <w:ilvl w:val="0"/>
          <w:numId w:val="1"/>
        </w:numPr>
        <w:tabs>
          <w:tab w:val="left" w:pos="670"/>
        </w:tabs>
        <w:spacing w:before="239" w:line="276" w:lineRule="auto"/>
        <w:ind w:left="670" w:hanging="258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tanszékvezetők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által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jóváhagyott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és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II.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pontnak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megfelelő</w:t>
      </w:r>
      <w:r w:rsidRPr="00AF6062">
        <w:rPr>
          <w:rFonts w:ascii="Times New Roman" w:hAnsi="Times New Roman" w:cs="Times New Roman"/>
          <w:spacing w:val="8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pályázatokat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szabályzat</w:t>
      </w:r>
      <w:r w:rsidRPr="00AF6062">
        <w:rPr>
          <w:rFonts w:ascii="Times New Roman" w:hAnsi="Times New Roman" w:cs="Times New Roman"/>
          <w:spacing w:val="7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4.a.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pontja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szerint</w:t>
      </w:r>
      <w:r w:rsidRPr="00AF6062">
        <w:rPr>
          <w:rFonts w:ascii="Times New Roman" w:hAnsi="Times New Roman" w:cs="Times New Roman"/>
          <w:spacing w:val="9"/>
          <w:sz w:val="20"/>
        </w:rPr>
        <w:t xml:space="preserve"> </w:t>
      </w:r>
      <w:r w:rsidRPr="00AF6062">
        <w:rPr>
          <w:rFonts w:ascii="Times New Roman" w:hAnsi="Times New Roman" w:cs="Times New Roman"/>
          <w:spacing w:val="-2"/>
          <w:sz w:val="20"/>
        </w:rPr>
        <w:t>kinevezett</w:t>
      </w:r>
    </w:p>
    <w:p w14:paraId="121DA637" w14:textId="77777777" w:rsidR="00C46B41" w:rsidRPr="00AF6062" w:rsidRDefault="00D9122E" w:rsidP="00292D20">
      <w:pPr>
        <w:pStyle w:val="BodyText"/>
        <w:spacing w:line="276" w:lineRule="auto"/>
        <w:rPr>
          <w:rFonts w:ascii="Times New Roman" w:hAnsi="Times New Roman" w:cs="Times New Roman"/>
        </w:rPr>
      </w:pPr>
      <w:r w:rsidRPr="00AF6062">
        <w:rPr>
          <w:rFonts w:ascii="Times New Roman" w:hAnsi="Times New Roman" w:cs="Times New Roman"/>
        </w:rPr>
        <w:t>bizottság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tanszékenként,</w:t>
      </w:r>
      <w:r w:rsidRPr="00AF6062">
        <w:rPr>
          <w:rFonts w:ascii="Times New Roman" w:hAnsi="Times New Roman" w:cs="Times New Roman"/>
          <w:spacing w:val="-9"/>
        </w:rPr>
        <w:t xml:space="preserve"> </w:t>
      </w:r>
      <w:r w:rsidRPr="00AF6062">
        <w:rPr>
          <w:rFonts w:ascii="Times New Roman" w:hAnsi="Times New Roman" w:cs="Times New Roman"/>
        </w:rPr>
        <w:t>pontszám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szerint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</w:rPr>
        <w:t>sorrendbe</w:t>
      </w:r>
      <w:r w:rsidRPr="00AF6062">
        <w:rPr>
          <w:rFonts w:ascii="Times New Roman" w:hAnsi="Times New Roman" w:cs="Times New Roman"/>
          <w:spacing w:val="-10"/>
        </w:rPr>
        <w:t xml:space="preserve"> </w:t>
      </w:r>
      <w:r w:rsidRPr="00AF6062">
        <w:rPr>
          <w:rFonts w:ascii="Times New Roman" w:hAnsi="Times New Roman" w:cs="Times New Roman"/>
          <w:spacing w:val="-2"/>
        </w:rPr>
        <w:t>helyezi.</w:t>
      </w:r>
    </w:p>
    <w:p w14:paraId="167E47DA" w14:textId="77777777" w:rsidR="00C46B41" w:rsidRPr="00AF6062" w:rsidRDefault="00D9122E" w:rsidP="00292D20">
      <w:pPr>
        <w:pStyle w:val="ListParagraph"/>
        <w:numPr>
          <w:ilvl w:val="0"/>
          <w:numId w:val="1"/>
        </w:numPr>
        <w:tabs>
          <w:tab w:val="left" w:pos="674"/>
        </w:tabs>
        <w:spacing w:before="239" w:line="276" w:lineRule="auto"/>
        <w:ind w:right="96" w:firstLine="0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z w:val="20"/>
        </w:rPr>
        <w:t>A bizottság feladata, továbbá, a nyertes pályázatok meghatározása, a pontszám szerinti sorrend és a tanszéki keretek figyelembevételével, illetve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javaslatot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tesz</w:t>
      </w:r>
      <w:r w:rsidRPr="00AF6062">
        <w:rPr>
          <w:rFonts w:ascii="Times New Roman" w:hAnsi="Times New Roman" w:cs="Times New Roman"/>
          <w:spacing w:val="-2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a</w:t>
      </w:r>
      <w:r w:rsidRPr="00AF6062">
        <w:rPr>
          <w:rFonts w:ascii="Times New Roman" w:hAnsi="Times New Roman" w:cs="Times New Roman"/>
          <w:spacing w:val="-5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>havi</w:t>
      </w:r>
      <w:r w:rsidRPr="00AF6062">
        <w:rPr>
          <w:rFonts w:ascii="Times New Roman" w:hAnsi="Times New Roman" w:cs="Times New Roman"/>
          <w:spacing w:val="-3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  <w:u w:val="single"/>
        </w:rPr>
        <w:t>oktatói</w:t>
      </w:r>
      <w:r w:rsidRPr="00AF6062">
        <w:rPr>
          <w:rFonts w:ascii="Times New Roman" w:hAnsi="Times New Roman" w:cs="Times New Roman"/>
          <w:spacing w:val="-2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sz w:val="20"/>
          <w:u w:val="single"/>
        </w:rPr>
        <w:t>teljesítmény alapú</w:t>
      </w:r>
      <w:r w:rsidRPr="00AF6062">
        <w:rPr>
          <w:rFonts w:ascii="Times New Roman" w:hAnsi="Times New Roman" w:cs="Times New Roman"/>
          <w:spacing w:val="-1"/>
          <w:sz w:val="20"/>
          <w:u w:val="single"/>
        </w:rPr>
        <w:t xml:space="preserve"> </w:t>
      </w:r>
      <w:r w:rsidRPr="00AF6062">
        <w:rPr>
          <w:rFonts w:ascii="Times New Roman" w:hAnsi="Times New Roman" w:cs="Times New Roman"/>
          <w:sz w:val="20"/>
          <w:u w:val="single"/>
        </w:rPr>
        <w:t xml:space="preserve">differenciált pótlékok </w:t>
      </w:r>
      <w:r w:rsidRPr="00AF6062">
        <w:rPr>
          <w:rFonts w:ascii="Times New Roman" w:hAnsi="Times New Roman" w:cs="Times New Roman"/>
          <w:sz w:val="20"/>
        </w:rPr>
        <w:t>összegére</w:t>
      </w:r>
      <w:r w:rsidRPr="00AF6062">
        <w:rPr>
          <w:rFonts w:ascii="Times New Roman" w:hAnsi="Times New Roman" w:cs="Times New Roman"/>
          <w:spacing w:val="-1"/>
          <w:sz w:val="20"/>
        </w:rPr>
        <w:t xml:space="preserve"> </w:t>
      </w:r>
      <w:r w:rsidRPr="00AF6062">
        <w:rPr>
          <w:rFonts w:ascii="Times New Roman" w:hAnsi="Times New Roman" w:cs="Times New Roman"/>
          <w:sz w:val="20"/>
        </w:rPr>
        <w:t xml:space="preserve">vonatkozóan, </w:t>
      </w:r>
      <w:r w:rsidRPr="00AF6062">
        <w:rPr>
          <w:rFonts w:ascii="Times New Roman" w:hAnsi="Times New Roman" w:cs="Times New Roman"/>
          <w:spacing w:val="-2"/>
          <w:sz w:val="20"/>
        </w:rPr>
        <w:t>személyenként.</w:t>
      </w:r>
    </w:p>
    <w:p w14:paraId="05972EB2" w14:textId="77777777" w:rsidR="00C46B41" w:rsidRPr="00AF6062" w:rsidRDefault="00D9122E" w:rsidP="00292D20">
      <w:pPr>
        <w:spacing w:before="6" w:line="276" w:lineRule="auto"/>
        <w:ind w:left="412"/>
        <w:jc w:val="both"/>
        <w:rPr>
          <w:rFonts w:ascii="Times New Roman" w:hAnsi="Times New Roman" w:cs="Times New Roman"/>
          <w:sz w:val="20"/>
        </w:rPr>
      </w:pPr>
      <w:r w:rsidRPr="00AF6062">
        <w:rPr>
          <w:rFonts w:ascii="Times New Roman" w:hAnsi="Times New Roman" w:cs="Times New Roman"/>
          <w:spacing w:val="-10"/>
          <w:sz w:val="20"/>
        </w:rPr>
        <w:t>.</w:t>
      </w:r>
    </w:p>
    <w:sectPr w:rsidR="00C46B41" w:rsidRPr="00AF6062">
      <w:pgSz w:w="12240" w:h="15840"/>
      <w:pgMar w:top="1020" w:right="1080" w:bottom="1200" w:left="720" w:header="0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0599F" w14:textId="77777777" w:rsidR="00F04B8D" w:rsidRDefault="00F04B8D">
      <w:r>
        <w:separator/>
      </w:r>
    </w:p>
  </w:endnote>
  <w:endnote w:type="continuationSeparator" w:id="0">
    <w:p w14:paraId="1A86F59B" w14:textId="77777777" w:rsidR="00F04B8D" w:rsidRDefault="00F0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3175" w14:textId="77777777" w:rsidR="00C46B41" w:rsidRDefault="00D9122E">
    <w:pPr>
      <w:pStyle w:val="BodyText"/>
      <w:spacing w:line="14" w:lineRule="auto"/>
      <w:ind w:left="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487475712" behindDoc="1" locked="0" layoutInCell="1" allowOverlap="1" wp14:anchorId="610E1D25" wp14:editId="7580F95E">
              <wp:simplePos x="0" y="0"/>
              <wp:positionH relativeFrom="page">
                <wp:posOffset>6914388</wp:posOffset>
              </wp:positionH>
              <wp:positionV relativeFrom="page">
                <wp:posOffset>9282176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EB7EAF" w14:textId="77777777" w:rsidR="00C46B41" w:rsidRDefault="00D9122E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0E1D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45pt;margin-top:730.9pt;width:12.6pt;height:13.05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c1Tf0+IAAAAPAQAADwAAAAAAAAAAAAAAAAD+AwAAZHJzL2Rvd25yZXYueG1sUEsF&#10;BgAAAAAEAAQA8wAAAA0FAAAAAA==&#10;" filled="f" stroked="f">
              <v:textbox inset="0,0,0,0">
                <w:txbxContent>
                  <w:p w14:paraId="6FEB7EAF" w14:textId="77777777" w:rsidR="00C46B41" w:rsidRDefault="00D9122E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DDA65" w14:textId="77777777" w:rsidR="00F04B8D" w:rsidRDefault="00F04B8D">
      <w:r>
        <w:separator/>
      </w:r>
    </w:p>
  </w:footnote>
  <w:footnote w:type="continuationSeparator" w:id="0">
    <w:p w14:paraId="56F102E3" w14:textId="77777777" w:rsidR="00F04B8D" w:rsidRDefault="00F04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8371E"/>
    <w:multiLevelType w:val="hybridMultilevel"/>
    <w:tmpl w:val="57C6C66C"/>
    <w:lvl w:ilvl="0" w:tplc="A34C2256">
      <w:start w:val="1"/>
      <w:numFmt w:val="upperRoman"/>
      <w:lvlText w:val="%1."/>
      <w:lvlJc w:val="left"/>
      <w:pPr>
        <w:ind w:left="412" w:hanging="1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hu-HU" w:eastAsia="en-US" w:bidi="ar-SA"/>
      </w:rPr>
    </w:lvl>
    <w:lvl w:ilvl="1" w:tplc="C6ECF77A">
      <w:numFmt w:val="bullet"/>
      <w:lvlText w:val="•"/>
      <w:lvlJc w:val="left"/>
      <w:pPr>
        <w:ind w:left="1422" w:hanging="188"/>
      </w:pPr>
      <w:rPr>
        <w:rFonts w:hint="default"/>
        <w:lang w:val="hu-HU" w:eastAsia="en-US" w:bidi="ar-SA"/>
      </w:rPr>
    </w:lvl>
    <w:lvl w:ilvl="2" w:tplc="CAAEFC72">
      <w:numFmt w:val="bullet"/>
      <w:lvlText w:val="•"/>
      <w:lvlJc w:val="left"/>
      <w:pPr>
        <w:ind w:left="2424" w:hanging="188"/>
      </w:pPr>
      <w:rPr>
        <w:rFonts w:hint="default"/>
        <w:lang w:val="hu-HU" w:eastAsia="en-US" w:bidi="ar-SA"/>
      </w:rPr>
    </w:lvl>
    <w:lvl w:ilvl="3" w:tplc="5C5EEB1A">
      <w:numFmt w:val="bullet"/>
      <w:lvlText w:val="•"/>
      <w:lvlJc w:val="left"/>
      <w:pPr>
        <w:ind w:left="3426" w:hanging="188"/>
      </w:pPr>
      <w:rPr>
        <w:rFonts w:hint="default"/>
        <w:lang w:val="hu-HU" w:eastAsia="en-US" w:bidi="ar-SA"/>
      </w:rPr>
    </w:lvl>
    <w:lvl w:ilvl="4" w:tplc="CAA48FFC">
      <w:numFmt w:val="bullet"/>
      <w:lvlText w:val="•"/>
      <w:lvlJc w:val="left"/>
      <w:pPr>
        <w:ind w:left="4428" w:hanging="188"/>
      </w:pPr>
      <w:rPr>
        <w:rFonts w:hint="default"/>
        <w:lang w:val="hu-HU" w:eastAsia="en-US" w:bidi="ar-SA"/>
      </w:rPr>
    </w:lvl>
    <w:lvl w:ilvl="5" w:tplc="3F58A506">
      <w:numFmt w:val="bullet"/>
      <w:lvlText w:val="•"/>
      <w:lvlJc w:val="left"/>
      <w:pPr>
        <w:ind w:left="5430" w:hanging="188"/>
      </w:pPr>
      <w:rPr>
        <w:rFonts w:hint="default"/>
        <w:lang w:val="hu-HU" w:eastAsia="en-US" w:bidi="ar-SA"/>
      </w:rPr>
    </w:lvl>
    <w:lvl w:ilvl="6" w:tplc="5AAC0758">
      <w:numFmt w:val="bullet"/>
      <w:lvlText w:val="•"/>
      <w:lvlJc w:val="left"/>
      <w:pPr>
        <w:ind w:left="6432" w:hanging="188"/>
      </w:pPr>
      <w:rPr>
        <w:rFonts w:hint="default"/>
        <w:lang w:val="hu-HU" w:eastAsia="en-US" w:bidi="ar-SA"/>
      </w:rPr>
    </w:lvl>
    <w:lvl w:ilvl="7" w:tplc="2D08D3BC">
      <w:numFmt w:val="bullet"/>
      <w:lvlText w:val="•"/>
      <w:lvlJc w:val="left"/>
      <w:pPr>
        <w:ind w:left="7434" w:hanging="188"/>
      </w:pPr>
      <w:rPr>
        <w:rFonts w:hint="default"/>
        <w:lang w:val="hu-HU" w:eastAsia="en-US" w:bidi="ar-SA"/>
      </w:rPr>
    </w:lvl>
    <w:lvl w:ilvl="8" w:tplc="9566E780">
      <w:numFmt w:val="bullet"/>
      <w:lvlText w:val="•"/>
      <w:lvlJc w:val="left"/>
      <w:pPr>
        <w:ind w:left="8436" w:hanging="188"/>
      </w:pPr>
      <w:rPr>
        <w:rFonts w:hint="default"/>
        <w:lang w:val="hu-HU" w:eastAsia="en-US" w:bidi="ar-SA"/>
      </w:rPr>
    </w:lvl>
  </w:abstractNum>
  <w:abstractNum w:abstractNumId="1" w15:restartNumberingAfterBreak="0">
    <w:nsid w:val="21CE06DE"/>
    <w:multiLevelType w:val="hybridMultilevel"/>
    <w:tmpl w:val="318C4FDE"/>
    <w:lvl w:ilvl="0" w:tplc="89B2F160">
      <w:start w:val="1"/>
      <w:numFmt w:val="decimal"/>
      <w:lvlText w:val="%1."/>
      <w:lvlJc w:val="left"/>
      <w:pPr>
        <w:ind w:left="631" w:hanging="219"/>
        <w:jc w:val="left"/>
      </w:pPr>
      <w:rPr>
        <w:rFonts w:ascii="Calibri" w:eastAsia="Calibri" w:hAnsi="Calibri" w:cs="Calibri" w:hint="default"/>
        <w:b/>
        <w:bCs/>
        <w:i/>
        <w:iCs/>
        <w:spacing w:val="0"/>
        <w:w w:val="100"/>
        <w:sz w:val="22"/>
        <w:szCs w:val="22"/>
        <w:lang w:val="hu-HU" w:eastAsia="en-US" w:bidi="ar-SA"/>
      </w:rPr>
    </w:lvl>
    <w:lvl w:ilvl="1" w:tplc="79D4350E">
      <w:start w:val="1"/>
      <w:numFmt w:val="lowerLetter"/>
      <w:lvlText w:val="%2."/>
      <w:lvlJc w:val="left"/>
      <w:pPr>
        <w:ind w:left="670" w:hanging="2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5"/>
        <w:sz w:val="20"/>
        <w:szCs w:val="20"/>
        <w:lang w:val="hu-HU" w:eastAsia="en-US" w:bidi="ar-SA"/>
      </w:rPr>
    </w:lvl>
    <w:lvl w:ilvl="2" w:tplc="E3060B78">
      <w:numFmt w:val="bullet"/>
      <w:lvlText w:val="-"/>
      <w:lvlJc w:val="left"/>
      <w:pPr>
        <w:ind w:left="1546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hu-HU" w:eastAsia="en-US" w:bidi="ar-SA"/>
      </w:rPr>
    </w:lvl>
    <w:lvl w:ilvl="3" w:tplc="6E82080A">
      <w:numFmt w:val="bullet"/>
      <w:lvlText w:val="•"/>
      <w:lvlJc w:val="left"/>
      <w:pPr>
        <w:ind w:left="680" w:hanging="106"/>
      </w:pPr>
      <w:rPr>
        <w:rFonts w:hint="default"/>
        <w:lang w:val="hu-HU" w:eastAsia="en-US" w:bidi="ar-SA"/>
      </w:rPr>
    </w:lvl>
    <w:lvl w:ilvl="4" w:tplc="CCB4B1EA">
      <w:numFmt w:val="bullet"/>
      <w:lvlText w:val="•"/>
      <w:lvlJc w:val="left"/>
      <w:pPr>
        <w:ind w:left="1540" w:hanging="106"/>
      </w:pPr>
      <w:rPr>
        <w:rFonts w:hint="default"/>
        <w:lang w:val="hu-HU" w:eastAsia="en-US" w:bidi="ar-SA"/>
      </w:rPr>
    </w:lvl>
    <w:lvl w:ilvl="5" w:tplc="10C49604">
      <w:numFmt w:val="bullet"/>
      <w:lvlText w:val="•"/>
      <w:lvlJc w:val="left"/>
      <w:pPr>
        <w:ind w:left="3023" w:hanging="106"/>
      </w:pPr>
      <w:rPr>
        <w:rFonts w:hint="default"/>
        <w:lang w:val="hu-HU" w:eastAsia="en-US" w:bidi="ar-SA"/>
      </w:rPr>
    </w:lvl>
    <w:lvl w:ilvl="6" w:tplc="B030B2B0">
      <w:numFmt w:val="bullet"/>
      <w:lvlText w:val="•"/>
      <w:lvlJc w:val="left"/>
      <w:pPr>
        <w:ind w:left="4506" w:hanging="106"/>
      </w:pPr>
      <w:rPr>
        <w:rFonts w:hint="default"/>
        <w:lang w:val="hu-HU" w:eastAsia="en-US" w:bidi="ar-SA"/>
      </w:rPr>
    </w:lvl>
    <w:lvl w:ilvl="7" w:tplc="A9408D28">
      <w:numFmt w:val="bullet"/>
      <w:lvlText w:val="•"/>
      <w:lvlJc w:val="left"/>
      <w:pPr>
        <w:ind w:left="5990" w:hanging="106"/>
      </w:pPr>
      <w:rPr>
        <w:rFonts w:hint="default"/>
        <w:lang w:val="hu-HU" w:eastAsia="en-US" w:bidi="ar-SA"/>
      </w:rPr>
    </w:lvl>
    <w:lvl w:ilvl="8" w:tplc="AE2AF428">
      <w:numFmt w:val="bullet"/>
      <w:lvlText w:val="•"/>
      <w:lvlJc w:val="left"/>
      <w:pPr>
        <w:ind w:left="7473" w:hanging="106"/>
      </w:pPr>
      <w:rPr>
        <w:rFonts w:hint="default"/>
        <w:lang w:val="hu-HU" w:eastAsia="en-US" w:bidi="ar-SA"/>
      </w:rPr>
    </w:lvl>
  </w:abstractNum>
  <w:abstractNum w:abstractNumId="2" w15:restartNumberingAfterBreak="0">
    <w:nsid w:val="45133F80"/>
    <w:multiLevelType w:val="hybridMultilevel"/>
    <w:tmpl w:val="92FAEBEE"/>
    <w:lvl w:ilvl="0" w:tplc="064E1CEA">
      <w:start w:val="678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1437E"/>
    <w:multiLevelType w:val="hybridMultilevel"/>
    <w:tmpl w:val="182A8722"/>
    <w:lvl w:ilvl="0" w:tplc="8F703426">
      <w:numFmt w:val="bullet"/>
      <w:lvlText w:val="-"/>
      <w:lvlJc w:val="left"/>
      <w:pPr>
        <w:ind w:left="412" w:hanging="1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20"/>
        <w:szCs w:val="20"/>
        <w:lang w:val="hu-HU" w:eastAsia="en-US" w:bidi="ar-SA"/>
      </w:rPr>
    </w:lvl>
    <w:lvl w:ilvl="1" w:tplc="0E72AF22">
      <w:numFmt w:val="bullet"/>
      <w:lvlText w:val="•"/>
      <w:lvlJc w:val="left"/>
      <w:pPr>
        <w:ind w:left="1422" w:hanging="107"/>
      </w:pPr>
      <w:rPr>
        <w:rFonts w:hint="default"/>
        <w:lang w:val="hu-HU" w:eastAsia="en-US" w:bidi="ar-SA"/>
      </w:rPr>
    </w:lvl>
    <w:lvl w:ilvl="2" w:tplc="165C4346">
      <w:numFmt w:val="bullet"/>
      <w:lvlText w:val="•"/>
      <w:lvlJc w:val="left"/>
      <w:pPr>
        <w:ind w:left="2424" w:hanging="107"/>
      </w:pPr>
      <w:rPr>
        <w:rFonts w:hint="default"/>
        <w:lang w:val="hu-HU" w:eastAsia="en-US" w:bidi="ar-SA"/>
      </w:rPr>
    </w:lvl>
    <w:lvl w:ilvl="3" w:tplc="2F3C9B5C">
      <w:numFmt w:val="bullet"/>
      <w:lvlText w:val="•"/>
      <w:lvlJc w:val="left"/>
      <w:pPr>
        <w:ind w:left="3426" w:hanging="107"/>
      </w:pPr>
      <w:rPr>
        <w:rFonts w:hint="default"/>
        <w:lang w:val="hu-HU" w:eastAsia="en-US" w:bidi="ar-SA"/>
      </w:rPr>
    </w:lvl>
    <w:lvl w:ilvl="4" w:tplc="7D7679D0">
      <w:numFmt w:val="bullet"/>
      <w:lvlText w:val="•"/>
      <w:lvlJc w:val="left"/>
      <w:pPr>
        <w:ind w:left="4428" w:hanging="107"/>
      </w:pPr>
      <w:rPr>
        <w:rFonts w:hint="default"/>
        <w:lang w:val="hu-HU" w:eastAsia="en-US" w:bidi="ar-SA"/>
      </w:rPr>
    </w:lvl>
    <w:lvl w:ilvl="5" w:tplc="B46280D8">
      <w:numFmt w:val="bullet"/>
      <w:lvlText w:val="•"/>
      <w:lvlJc w:val="left"/>
      <w:pPr>
        <w:ind w:left="5430" w:hanging="107"/>
      </w:pPr>
      <w:rPr>
        <w:rFonts w:hint="default"/>
        <w:lang w:val="hu-HU" w:eastAsia="en-US" w:bidi="ar-SA"/>
      </w:rPr>
    </w:lvl>
    <w:lvl w:ilvl="6" w:tplc="84623B54">
      <w:numFmt w:val="bullet"/>
      <w:lvlText w:val="•"/>
      <w:lvlJc w:val="left"/>
      <w:pPr>
        <w:ind w:left="6432" w:hanging="107"/>
      </w:pPr>
      <w:rPr>
        <w:rFonts w:hint="default"/>
        <w:lang w:val="hu-HU" w:eastAsia="en-US" w:bidi="ar-SA"/>
      </w:rPr>
    </w:lvl>
    <w:lvl w:ilvl="7" w:tplc="7C92789C">
      <w:numFmt w:val="bullet"/>
      <w:lvlText w:val="•"/>
      <w:lvlJc w:val="left"/>
      <w:pPr>
        <w:ind w:left="7434" w:hanging="107"/>
      </w:pPr>
      <w:rPr>
        <w:rFonts w:hint="default"/>
        <w:lang w:val="hu-HU" w:eastAsia="en-US" w:bidi="ar-SA"/>
      </w:rPr>
    </w:lvl>
    <w:lvl w:ilvl="8" w:tplc="9968D9BA">
      <w:numFmt w:val="bullet"/>
      <w:lvlText w:val="•"/>
      <w:lvlJc w:val="left"/>
      <w:pPr>
        <w:ind w:left="8436" w:hanging="107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41"/>
    <w:rsid w:val="000C0231"/>
    <w:rsid w:val="00147F0F"/>
    <w:rsid w:val="0016010B"/>
    <w:rsid w:val="001D60F0"/>
    <w:rsid w:val="00292D20"/>
    <w:rsid w:val="002B5F87"/>
    <w:rsid w:val="004066F3"/>
    <w:rsid w:val="00545C1A"/>
    <w:rsid w:val="0057222F"/>
    <w:rsid w:val="005A646C"/>
    <w:rsid w:val="00672150"/>
    <w:rsid w:val="006E181B"/>
    <w:rsid w:val="00705CE6"/>
    <w:rsid w:val="007918F2"/>
    <w:rsid w:val="00797A90"/>
    <w:rsid w:val="007F248D"/>
    <w:rsid w:val="00837E29"/>
    <w:rsid w:val="008F7C33"/>
    <w:rsid w:val="00AF6062"/>
    <w:rsid w:val="00C46B41"/>
    <w:rsid w:val="00CB6513"/>
    <w:rsid w:val="00CC64DB"/>
    <w:rsid w:val="00D9122E"/>
    <w:rsid w:val="00E27C67"/>
    <w:rsid w:val="00E90DE7"/>
    <w:rsid w:val="00F04B8D"/>
    <w:rsid w:val="00FD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3261C"/>
  <w15:docId w15:val="{CB835223-2235-490B-A8A1-92F70E40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2DE"/>
    <w:rPr>
      <w:rFonts w:ascii="Calibri" w:eastAsia="Calibri" w:hAnsi="Calibri" w:cs="Calibri"/>
      <w:lang w:val="hu-HU"/>
    </w:rPr>
  </w:style>
  <w:style w:type="paragraph" w:styleId="Heading1">
    <w:name w:val="heading 1"/>
    <w:basedOn w:val="Normal"/>
    <w:uiPriority w:val="9"/>
    <w:qFormat/>
    <w:pPr>
      <w:spacing w:before="1"/>
      <w:ind w:left="629" w:hanging="217"/>
      <w:jc w:val="both"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12"/>
      <w:jc w:val="both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1"/>
      <w:ind w:left="4777" w:right="1511" w:hanging="298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1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jc w:val="center"/>
    </w:pPr>
  </w:style>
  <w:style w:type="table" w:styleId="TableGrid">
    <w:name w:val="Table Grid"/>
    <w:basedOn w:val="TableNormal"/>
    <w:uiPriority w:val="39"/>
    <w:rsid w:val="00FD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SapiSepsi</cp:lastModifiedBy>
  <cp:revision>10</cp:revision>
  <dcterms:created xsi:type="dcterms:W3CDTF">2026-01-26T07:17:00Z</dcterms:created>
  <dcterms:modified xsi:type="dcterms:W3CDTF">2026-01-30T11:50:00Z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Word LTSC</vt:lpwstr>
  </property>
</Properties>
</file>